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C4F6C" w:rsidRPr="00A5362D" w:rsidP="00A5362D">
      <w:pPr>
        <w:pStyle w:val="PlainText"/>
        <w:tabs>
          <w:tab w:val="left" w:pos="3261"/>
        </w:tabs>
        <w:snapToGrid w:val="0"/>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39pt;margin-top:996pt;margin-left:807pt;mso-position-horizontal-relative:page;mso-position-vertical-relative:top-margin-area;position:absolute;z-index:251658240">
            <v:imagedata r:id="rId4" o:title=""/>
          </v:shape>
        </w:pict>
      </w:r>
      <w:r w:rsidRPr="00A5362D" w:rsidR="00A5362D">
        <w:rPr>
          <w:rFonts w:hAnsi="宋体" w:cs="Times New Roman" w:hint="eastAsia"/>
          <w:b/>
          <w:color w:val="FF0000"/>
          <w:sz w:val="28"/>
        </w:rPr>
        <w:t>第2练 语言学校</w:t>
      </w:r>
    </w:p>
    <w:p w:rsidR="00DC4F6C" w:rsidRPr="00A5362D" w:rsidP="00E15D78">
      <w:pPr>
        <w:pStyle w:val="PlainText"/>
        <w:tabs>
          <w:tab w:val="left" w:pos="3261"/>
        </w:tabs>
        <w:snapToGrid w:val="0"/>
        <w:spacing w:line="360" w:lineRule="auto"/>
        <w:jc w:val="center"/>
        <w:rPr>
          <w:rFonts w:hAnsi="宋体" w:cs="Times New Roman"/>
        </w:rPr>
      </w:pPr>
      <w:r w:rsidRPr="00A5362D">
        <w:rPr>
          <w:rFonts w:hAnsi="宋体" w:cs="Times New Roman"/>
        </w:rPr>
        <w:t>基础巩固</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Ⅰ.单句语法填空</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1．Onlyby(practice) hardcanyoulearnaforeignlanguagequitewell.</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2．Whenreadingarticles(relate) toscience，weoftencomeacrosssomeunfamiliarwords.</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3．I’lltrymybesttoimprovemy(speak) EnglishsothatIcangetthatjob.</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4．HehadmanyopportunitiestocommunicateforeignersinEnglishwhenhewasatcollege.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5．Believeitornot，thereisnosuchthingstandardEnglishintheworld.</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6．WewenttoseehimandheofferedussomeadvicehowtolearnEnglishwell.</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7．Theforeignstudenthadmuchtrouble(understand) whattheteachersaidinhislecture.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8．It’sbecauseofhereffortsinclassshegotthefirstplaceintheEnglishcontestinourschool.</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9．HerEnglishwasso(limit) thatshecouldn’tunderstandwhatthenativespeakerssaid.</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10．MydaughterhasagoodcommandofEnglishandthat’sshehasgotthegoodjob.</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Ⅱ.单句改错(每小题仅有1处错误)</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11．Thelearningofanylanguagecanbevaluableandrewarding，anditisnotsuitableforeveryone.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12．Inmyopinion，youcangetyourbrotherhelpyouwithyourspokenEnglish.</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13．Inmanyways，theeducationsystemintheUSisnotverydifferentfromitintheUK.</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14．Therearesomeeasytipsthatwillpromoteanylearnertoachievesuccessatnotime.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15．Whenitcomestoeducation，themajorityofpeoplebelievesthateducationisalifetimestudy.</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16．WatchTVshowsandmoviescanspeedupthelanguagelearningprocessrapidly.</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17．Theseinterestingcustomsshouldbegoodpreservedsothatmoreandmorepeoplecangettoknowthem.</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18．Ifyouhadreadthedirectionscareful，somemistakesintheoraltestwouldhavebeenavoided.</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19．MyentirefamilywerelearningEnglishatthetime，andsowasallmygoodfriends.</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20．Weallliketheprofessor’snewapproachtoteachaforeignlanguage.</w:t>
      </w:r>
    </w:p>
    <w:p w:rsidR="00EB4604" w:rsidRPr="00A5362D" w:rsidP="00E15D78">
      <w:pPr>
        <w:pStyle w:val="PlainText"/>
        <w:tabs>
          <w:tab w:val="left" w:pos="3261"/>
        </w:tabs>
        <w:snapToGrid w:val="0"/>
        <w:spacing w:line="360" w:lineRule="auto"/>
        <w:rPr>
          <w:rFonts w:hAnsi="宋体" w:cs="Times New Roma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72241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EB4604" w:rsidRPr="00A5362D" w:rsidP="00722416">
            <w:pPr>
              <w:pStyle w:val="PlainText"/>
              <w:tabs>
                <w:tab w:val="left" w:pos="3261"/>
              </w:tabs>
              <w:snapToGrid w:val="0"/>
              <w:spacing w:line="360" w:lineRule="auto"/>
              <w:jc w:val="center"/>
              <w:rPr>
                <w:rFonts w:hAnsi="宋体" w:cs="Times New Roman"/>
              </w:rPr>
            </w:pPr>
            <w:r w:rsidRPr="00A5362D">
              <w:rPr>
                <w:rFonts w:hAnsi="宋体" w:cs="Times New Roman"/>
              </w:rPr>
              <w:t>话题词汇</w:t>
            </w:r>
          </w:p>
          <w:p w:rsidR="00EB4604" w:rsidRPr="00A5362D" w:rsidP="00722416">
            <w:pPr>
              <w:pStyle w:val="PlainText"/>
              <w:tabs>
                <w:tab w:val="left" w:pos="3261"/>
              </w:tabs>
              <w:snapToGrid w:val="0"/>
              <w:spacing w:line="360" w:lineRule="auto"/>
              <w:rPr>
                <w:rFonts w:hAnsi="宋体" w:cs="Times New Roman"/>
              </w:rPr>
            </w:pPr>
            <w:r w:rsidRPr="00A5362D">
              <w:rPr>
                <w:rFonts w:hAnsi="宋体" w:cs="Times New Roman"/>
              </w:rPr>
              <w:t xml:space="preserve">1．absorb </w:t>
            </w:r>
            <w:r w:rsidRPr="00A5362D">
              <w:rPr>
                <w:rFonts w:hAnsi="宋体" w:cs="Times New Roman"/>
                <w:i/>
              </w:rPr>
              <w:t>v</w:t>
            </w:r>
            <w:r w:rsidRPr="00A5362D">
              <w:rPr>
                <w:rFonts w:hAnsi="宋体" w:cs="Times New Roman"/>
              </w:rPr>
              <w:t>．吸收</w:t>
            </w:r>
          </w:p>
          <w:p w:rsidR="00EB4604" w:rsidRPr="00A5362D" w:rsidP="00722416">
            <w:pPr>
              <w:pStyle w:val="PlainText"/>
              <w:tabs>
                <w:tab w:val="left" w:pos="3261"/>
              </w:tabs>
              <w:snapToGrid w:val="0"/>
              <w:spacing w:line="360" w:lineRule="auto"/>
              <w:rPr>
                <w:rFonts w:hAnsi="宋体" w:cs="Times New Roman"/>
              </w:rPr>
            </w:pPr>
            <w:r w:rsidRPr="00A5362D">
              <w:rPr>
                <w:rFonts w:hAnsi="宋体" w:cs="Times New Roman"/>
              </w:rPr>
              <w:t xml:space="preserve">2．accumulate </w:t>
            </w:r>
            <w:r w:rsidRPr="00A5362D">
              <w:rPr>
                <w:rFonts w:hAnsi="宋体" w:cs="Times New Roman"/>
                <w:i/>
              </w:rPr>
              <w:t>v</w:t>
            </w:r>
            <w:r w:rsidRPr="00A5362D">
              <w:rPr>
                <w:rFonts w:hAnsi="宋体" w:cs="Times New Roman"/>
              </w:rPr>
              <w:t>．积累</w:t>
            </w:r>
          </w:p>
          <w:p w:rsidR="00EB4604" w:rsidRPr="00A5362D" w:rsidP="00722416">
            <w:pPr>
              <w:pStyle w:val="PlainText"/>
              <w:tabs>
                <w:tab w:val="left" w:pos="3261"/>
              </w:tabs>
              <w:snapToGrid w:val="0"/>
              <w:spacing w:line="360" w:lineRule="auto"/>
              <w:rPr>
                <w:rFonts w:hAnsi="宋体" w:cs="Times New Roman"/>
              </w:rPr>
            </w:pPr>
            <w:r w:rsidRPr="00A5362D">
              <w:rPr>
                <w:rFonts w:hAnsi="宋体" w:cs="Times New Roman"/>
              </w:rPr>
              <w:t xml:space="preserve">3．approach </w:t>
            </w:r>
            <w:r w:rsidRPr="00A5362D">
              <w:rPr>
                <w:rFonts w:hAnsi="宋体" w:cs="Times New Roman"/>
                <w:i/>
              </w:rPr>
              <w:t>n</w:t>
            </w:r>
            <w:r w:rsidRPr="00A5362D">
              <w:rPr>
                <w:rFonts w:hAnsi="宋体" w:cs="Times New Roman"/>
              </w:rPr>
              <w:t>．方法</w:t>
            </w:r>
          </w:p>
          <w:p w:rsidR="00EB4604" w:rsidRPr="00A5362D" w:rsidP="00722416">
            <w:pPr>
              <w:pStyle w:val="PlainText"/>
              <w:tabs>
                <w:tab w:val="left" w:pos="3261"/>
              </w:tabs>
              <w:snapToGrid w:val="0"/>
              <w:spacing w:line="360" w:lineRule="auto"/>
              <w:rPr>
                <w:rFonts w:hAnsi="宋体" w:cs="Times New Roman"/>
              </w:rPr>
            </w:pPr>
            <w:r w:rsidRPr="00A5362D">
              <w:rPr>
                <w:rFonts w:hAnsi="宋体" w:cs="Times New Roman"/>
              </w:rPr>
              <w:t>4．have a good command of...精通……</w:t>
            </w:r>
          </w:p>
          <w:p w:rsidR="00EB4604" w:rsidRPr="00A5362D" w:rsidP="00722416">
            <w:pPr>
              <w:pStyle w:val="PlainText"/>
              <w:tabs>
                <w:tab w:val="left" w:pos="3261"/>
              </w:tabs>
              <w:snapToGrid w:val="0"/>
              <w:spacing w:line="360" w:lineRule="auto"/>
              <w:rPr>
                <w:rFonts w:hAnsi="宋体" w:cs="Times New Roman"/>
              </w:rPr>
            </w:pPr>
            <w:r w:rsidRPr="00A5362D">
              <w:rPr>
                <w:rFonts w:hAnsi="宋体" w:cs="Times New Roman"/>
              </w:rPr>
              <w:t xml:space="preserve">5．master </w:t>
            </w:r>
            <w:r w:rsidRPr="00A5362D">
              <w:rPr>
                <w:rFonts w:hAnsi="宋体" w:cs="Times New Roman"/>
                <w:i/>
              </w:rPr>
              <w:t>vt</w:t>
            </w:r>
            <w:r w:rsidRPr="00A5362D">
              <w:rPr>
                <w:rFonts w:hAnsi="宋体" w:cs="Times New Roman"/>
              </w:rPr>
              <w:t>.精通，掌握</w:t>
            </w:r>
          </w:p>
          <w:p w:rsidR="00EB4604" w:rsidRPr="00A5362D" w:rsidP="00722416">
            <w:pPr>
              <w:pStyle w:val="PlainText"/>
              <w:tabs>
                <w:tab w:val="left" w:pos="3261"/>
              </w:tabs>
              <w:snapToGrid w:val="0"/>
              <w:spacing w:line="360" w:lineRule="auto"/>
              <w:rPr>
                <w:rFonts w:hAnsi="宋体" w:cs="Times New Roman"/>
              </w:rPr>
            </w:pPr>
            <w:r w:rsidRPr="00A5362D">
              <w:rPr>
                <w:rFonts w:hAnsi="宋体" w:cs="Times New Roman"/>
              </w:rPr>
              <w:t xml:space="preserve">6．overcome </w:t>
            </w:r>
            <w:r w:rsidRPr="00A5362D">
              <w:rPr>
                <w:rFonts w:hAnsi="宋体" w:cs="Times New Roman"/>
                <w:i/>
              </w:rPr>
              <w:t>vt</w:t>
            </w:r>
            <w:r w:rsidRPr="00A5362D">
              <w:rPr>
                <w:rFonts w:hAnsi="宋体" w:cs="Times New Roman"/>
              </w:rPr>
              <w:t>.克服</w:t>
            </w:r>
          </w:p>
          <w:p w:rsidR="00EB4604" w:rsidRPr="00A5362D" w:rsidP="00722416">
            <w:pPr>
              <w:pStyle w:val="PlainText"/>
              <w:tabs>
                <w:tab w:val="left" w:pos="3261"/>
              </w:tabs>
              <w:snapToGrid w:val="0"/>
              <w:spacing w:line="360" w:lineRule="auto"/>
              <w:rPr>
                <w:rFonts w:hAnsi="宋体" w:cs="Times New Roman"/>
              </w:rPr>
            </w:pPr>
            <w:r w:rsidRPr="00A5362D">
              <w:rPr>
                <w:rFonts w:hAnsi="宋体" w:cs="Times New Roman"/>
              </w:rPr>
              <w:t xml:space="preserve">7．pronounce </w:t>
            </w:r>
            <w:r w:rsidRPr="00A5362D">
              <w:rPr>
                <w:rFonts w:hAnsi="宋体" w:cs="Times New Roman"/>
                <w:i/>
              </w:rPr>
              <w:t>v</w:t>
            </w:r>
            <w:r w:rsidRPr="00A5362D">
              <w:rPr>
                <w:rFonts w:hAnsi="宋体" w:cs="Times New Roman"/>
              </w:rPr>
              <w:t>．发音</w:t>
            </w:r>
          </w:p>
          <w:p w:rsidR="00EB4604" w:rsidRPr="00A5362D" w:rsidP="00722416">
            <w:pPr>
              <w:pStyle w:val="PlainText"/>
              <w:tabs>
                <w:tab w:val="left" w:pos="3261"/>
              </w:tabs>
              <w:snapToGrid w:val="0"/>
              <w:spacing w:line="360" w:lineRule="auto"/>
              <w:rPr>
                <w:rFonts w:hAnsi="宋体" w:cs="Times New Roman"/>
              </w:rPr>
            </w:pPr>
            <w:r w:rsidRPr="00A5362D">
              <w:rPr>
                <w:rFonts w:hAnsi="宋体" w:cs="Times New Roman"/>
              </w:rPr>
              <w:t xml:space="preserve">8．regular </w:t>
            </w:r>
            <w:r w:rsidRPr="00A5362D">
              <w:rPr>
                <w:rFonts w:hAnsi="宋体" w:cs="Times New Roman"/>
                <w:i/>
              </w:rPr>
              <w:t>adj</w:t>
            </w:r>
            <w:r w:rsidRPr="00A5362D">
              <w:rPr>
                <w:rFonts w:hAnsi="宋体" w:cs="Times New Roman"/>
              </w:rPr>
              <w:t>.定期的；有规律的</w:t>
            </w:r>
          </w:p>
          <w:p w:rsidR="00EB4604" w:rsidRPr="00A5362D" w:rsidP="00722416">
            <w:pPr>
              <w:pStyle w:val="PlainText"/>
              <w:tabs>
                <w:tab w:val="left" w:pos="3261"/>
              </w:tabs>
              <w:snapToGrid w:val="0"/>
              <w:spacing w:line="360" w:lineRule="auto"/>
              <w:rPr>
                <w:rFonts w:hAnsi="宋体" w:cs="Times New Roman"/>
              </w:rPr>
            </w:pPr>
            <w:r w:rsidRPr="00A5362D">
              <w:rPr>
                <w:rFonts w:hAnsi="宋体" w:cs="Times New Roman"/>
              </w:rPr>
              <w:t>9．bear sth.in mind记住某事</w:t>
            </w:r>
          </w:p>
          <w:p w:rsidR="00EB4604" w:rsidRPr="00A5362D" w:rsidP="00722416">
            <w:pPr>
              <w:pStyle w:val="PlainText"/>
              <w:tabs>
                <w:tab w:val="left" w:pos="3261"/>
              </w:tabs>
              <w:snapToGrid w:val="0"/>
              <w:spacing w:line="360" w:lineRule="auto"/>
              <w:rPr>
                <w:rFonts w:hAnsi="宋体" w:cs="Times New Roman"/>
              </w:rPr>
            </w:pPr>
            <w:r w:rsidRPr="00A5362D">
              <w:rPr>
                <w:rFonts w:hAnsi="宋体" w:cs="Times New Roman"/>
              </w:rPr>
              <w:t>10．form a good habit养成一个好习惯</w:t>
            </w:r>
          </w:p>
        </w:tc>
      </w:tr>
    </w:tbl>
    <w:p w:rsidR="00DC4F6C" w:rsidRPr="00A5362D" w:rsidP="00E15D78">
      <w:pPr>
        <w:pStyle w:val="PlainText"/>
        <w:tabs>
          <w:tab w:val="left" w:pos="3261"/>
        </w:tabs>
        <w:snapToGrid w:val="0"/>
        <w:spacing w:line="360" w:lineRule="auto"/>
        <w:rPr>
          <w:rFonts w:hAnsi="宋体" w:cs="Times New Roman"/>
        </w:rPr>
      </w:pPr>
    </w:p>
    <w:p w:rsidR="00DC4F6C" w:rsidRPr="00A5362D" w:rsidP="00E15D78">
      <w:pPr>
        <w:pStyle w:val="PlainText"/>
        <w:tabs>
          <w:tab w:val="left" w:pos="3261"/>
        </w:tabs>
        <w:snapToGrid w:val="0"/>
        <w:spacing w:line="360" w:lineRule="auto"/>
        <w:jc w:val="center"/>
        <w:rPr>
          <w:rFonts w:hAnsi="宋体" w:cs="Times New Roman"/>
        </w:rPr>
      </w:pPr>
      <w:r w:rsidRPr="00A5362D">
        <w:rPr>
          <w:rFonts w:hAnsi="宋体" w:cs="Times New Roman"/>
        </w:rPr>
        <w:t>能力提升</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Ⅲ.阅读理解</w:t>
      </w:r>
    </w:p>
    <w:p w:rsidR="00DC4F6C" w:rsidRPr="00A5362D" w:rsidP="00E15D78">
      <w:pPr>
        <w:pStyle w:val="PlainText"/>
        <w:tabs>
          <w:tab w:val="left" w:pos="3261"/>
        </w:tabs>
        <w:snapToGrid w:val="0"/>
        <w:spacing w:line="360" w:lineRule="auto"/>
        <w:jc w:val="center"/>
        <w:rPr>
          <w:rFonts w:hAnsi="宋体" w:cs="Times New Roman"/>
        </w:rPr>
      </w:pPr>
      <w:r w:rsidRPr="00A5362D">
        <w:rPr>
          <w:rFonts w:hAnsi="宋体" w:cs="Times New Roman"/>
          <w:b/>
        </w:rPr>
        <w:t>A</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(2018·山西太原一模)</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Todaywetalkaboutatimewhenhalftheworldiswakingfromthedark，coldwintermonths.Spring! Weoftendescribe“spring”asatimeofrebirth，renewalandawakening.Manytreesareblossomingandearlyflowersarepushingthroughtheearth.Thingsarecomingtolife!</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Buttheword“spring”isnotjustaseason.Itisalsoaverb，thatmeanssomethinggoingonorcomingoutquickly.Whenyouput“spring”and“life”together，youwillget“springtolife”．Thisexpressionmeanssomethingsuddenlybecomesveryactiveorperhapsseemsmorealive! Youmay“springtolife”afterhearingthatadistantfriendwillbevisitingyou.Ormaybeyourfavoritesoccerteamfinally“sprangtolife”inthesecondhalf，playedwellandwonthematch.</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Now，besidesbeingaseasonandaverbthenoun“spring”referstoametalcoil(线圈) thatiswoundtightly.Whenthecoilunwinds，itoftenjumps.So，weoftensayaperson“hasaspringinhisstep”ifheislivelyandactive.Hemightevenappeartojump，orbouncealittlewhenhewalks.</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Thereisanotherwayweuse“spring”asadescription.Inthecaseofa“springchicken”，“spring”meansyoung.However，“springchicken”isalsoaninformal，humorouswaytorefertosomeonewhoisn’tyoungatall.So，weusethisexpressioninthenegativeform，asin“nospringchicken”．Forexample，let’ssayyouknowan85­year­oldmanwhodecidestorunamarathon，</w:t>
      </w:r>
      <w:r w:rsidRPr="00A5362D">
        <w:rPr>
          <w:rFonts w:hAnsi="宋体" w:cs="Times New Roman"/>
        </w:rPr>
        <w:t>eventhoughhehasneverexercisedbefore.Youcouldsay，“That’samazing! Afterall，he’snospringchicken.”</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Butbecarefulwhenusingthisexpression.Itcouldbealittledisrespectful.Let’ssayyourbossshowsyouapictureofhiswife，andyousay，“Wow，she’snospringchicken.”Thatresponsewouldbedisrespectfulandabadcareermove.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21．Whatdoes“spring”meanintheexpression“springtolife”？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A．Theseasonafterwinter.</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B．Beingyoungandhealthy.</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C．Atightlywoundmetalcoil.</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D．Tooccurorappearquickly.</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22．Whatisthepassagemainlyabout?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A．Theoriginoftheword“spring”．</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B．Themeaningoftheseason“spring”．</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C．Someexpressionswiththeword“spring”．</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D．Somecharacteristicsoftheseason“spring”．</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23．Howdoessomeonefeelwhenhe“hasaspringinhisstep”？</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A．Angry.</w:t>
      </w:r>
      <w:r w:rsidRPr="00A5362D">
        <w:rPr>
          <w:rFonts w:hAnsi="宋体" w:cs="Times New Roman"/>
        </w:rPr>
        <w:tab/>
        <w:t>B．Surprised.</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C．Happy.</w:t>
      </w:r>
      <w:r w:rsidRPr="00A5362D">
        <w:rPr>
          <w:rFonts w:hAnsi="宋体" w:cs="Times New Roman"/>
        </w:rPr>
        <w:tab/>
        <w:t>D．Frightened.</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24．Whatcanbeinferredfromthelastparagraph?</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A．Beingyoungisagreatadvantageincareerdevelopment.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B．Womenmayfeeloffendedwhendescribedas“nospringchicken”．</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C．Using“spring­related”expressionsinconversationsseemsimpolite.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D．Expressionswiththeword“spring”arealwaysdisrespectfultoothers.</w:t>
      </w:r>
    </w:p>
    <w:p w:rsidR="00DC4F6C" w:rsidRPr="00A5362D" w:rsidP="00E15D78">
      <w:pPr>
        <w:pStyle w:val="PlainText"/>
        <w:tabs>
          <w:tab w:val="left" w:pos="3261"/>
        </w:tabs>
        <w:snapToGrid w:val="0"/>
        <w:spacing w:line="360" w:lineRule="auto"/>
        <w:jc w:val="center"/>
        <w:rPr>
          <w:rFonts w:hAnsi="宋体" w:cs="Times New Roman"/>
        </w:rPr>
      </w:pPr>
      <w:r w:rsidRPr="00A5362D">
        <w:rPr>
          <w:rFonts w:hAnsi="宋体" w:cs="Times New Roman"/>
          <w:b/>
        </w:rPr>
        <w:t>B</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(2018·安徽合肥二检)</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Intoday’ssociety，languageplaysakeyroleindefininggender(性别) byvocabulary，andalsotheirnon­verbal(非语言的) vocabulary.Eachoneofthesedifferenttypesofwaysofcommunicatingisobviouslydifferentbetweenmenandwomen.</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Manydifferentstudiesshowthatmentendtotalkmuchmorethanwomen.Ithasalsobeenproventhatwomentendtospeakfasterthanmen；thisisduetothefactthatwomentendtobeinterruptedmoreoftenthanmenare，andalsohavetheabilitytospeakmoreclearly，precisely，andmorequicklythanmen.Inonestudyitwasfoundthatwomenspokeforanaverageofthreeminut</w:t>
      </w:r>
      <w:r w:rsidRPr="00A5362D">
        <w:rPr>
          <w:rFonts w:hAnsi="宋体" w:cs="Times New Roman"/>
        </w:rPr>
        <w:t>esdescribingapainting，asopposedtothethirteen­minuteaverageittookmentodescribeit.</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Menandwomenalsotendtohaveaverydifferentnon­verbalwayofcommunicating，whichcanalsomakeitveryhardforoneanothertounderstandwhattheoppositesexistryingtosay.Men’sbodylanguageismuchmorereservedwhentalkingtowomen.Mentendnottomakeasmucheyecontactandtheygenerallystayfartherawayfromwomenwhentalkingtothem.Menavoidotherpeople’sbodyspacewhiletalking，andtheyalsotendtositbackwhentalking.Allofthesehavegivenofftheimpressionofdisinterestorboredom.Womenarebyfarbetterlistenersandmuchmoreenjoyabletotalkwithandtheytendtoraisemoretopicsforconversation.</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Womenalsomakeitclearerwhetherornottheconversationisgoingsomewhereorjuststuckinneutral.Afterlearningaboutourstylesofcommunicatingwitheachother，Ihavedecidedthatalthoughmenhavenotquitemasteredcommunicating，whatfunwoulditbeifweallspokethesame“language”？Thelittlegamesmenandwomenplaywitheachotherwhileconversingwouldbelost.Thequestioneveryoneaskshimselforherselfaftertalkingwithsomeoneoftheoppositesex，“Iwonderifthere’ssomethingthere？”wouldnolongerexis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25．Inwhatwaydomenandwomendifferaccordingtothethirdparagraph?</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A．Speedofunderstanding.</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B．Understandingofspeechroles.</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C．Politenessofcommunication.</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D．Applicationofbodylanguage.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26．Whatistheauthor’sattitudetothedifferencesbetweenmen’sandwomen’scommunication?</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A．Cautious.</w:t>
      </w:r>
      <w:r w:rsidRPr="00A5362D">
        <w:rPr>
          <w:rFonts w:hAnsi="宋体" w:cs="Times New Roman"/>
        </w:rPr>
        <w:tab/>
        <w:t>B．Favorable.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C．Ambiguous.</w:t>
      </w:r>
      <w:r w:rsidRPr="00A5362D">
        <w:rPr>
          <w:rFonts w:hAnsi="宋体" w:cs="Times New Roman"/>
        </w:rPr>
        <w:tab/>
        <w:t>D．Skeptical.</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27．Whatisthebesttitleforthetext?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A．Women，BornExcellentTalkers</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B．Men’sandWomen’sSocialRoles</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C．VocabularyandCommunication</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D．OppositeGender，DifferentLanguage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Ⅳ.完形填空</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(2018·吉林长春质检)</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WhenIwasateenager，Ivolunteeredtopassoutwateratalocalrace.Iwassoexcitedto</w:t>
      </w:r>
      <w:r w:rsidRPr="00A5362D">
        <w:rPr>
          <w:rFonts w:hAnsi="宋体" w:cs="Times New Roman"/>
          <w:u w:val="single"/>
        </w:rPr>
        <w:t>28</w:t>
      </w:r>
      <w:r w:rsidRPr="00A5362D">
        <w:rPr>
          <w:rFonts w:hAnsi="宋体" w:cs="Times New Roman"/>
        </w:rPr>
        <w:t>allthedifferentrunnerswh</w:t>
      </w:r>
      <w:r w:rsidRPr="00A5362D">
        <w:rPr>
          <w:rFonts w:hAnsi="宋体" w:cs="Times New Roman"/>
        </w:rPr>
        <w:t>opassedbyandquicklytookacupofwater.Somewalkedpast，somejoggedpastandafew</w:t>
      </w:r>
      <w:r w:rsidRPr="00A5362D">
        <w:rPr>
          <w:rFonts w:hAnsi="宋体" w:cs="Times New Roman"/>
          <w:u w:val="single"/>
        </w:rPr>
        <w:t>29</w:t>
      </w:r>
      <w:r w:rsidRPr="00A5362D">
        <w:rPr>
          <w:rFonts w:hAnsi="宋体" w:cs="Times New Roman"/>
        </w:rPr>
        <w:t>past.</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Watchingsomany</w:t>
      </w:r>
      <w:r w:rsidRPr="00A5362D">
        <w:rPr>
          <w:rFonts w:hAnsi="宋体" w:cs="Times New Roman"/>
          <w:u w:val="single"/>
        </w:rPr>
        <w:t>30</w:t>
      </w:r>
      <w:r w:rsidRPr="00A5362D">
        <w:rPr>
          <w:rFonts w:hAnsi="宋体" w:cs="Times New Roman"/>
        </w:rPr>
        <w:t>ofpeopledoingit，IthoughtmaybeIcoulddoittoo! ThenextyearIdecidedto</w:t>
      </w:r>
      <w:r w:rsidRPr="00A5362D">
        <w:rPr>
          <w:rFonts w:hAnsi="宋体" w:cs="Times New Roman"/>
          <w:u w:val="single"/>
        </w:rPr>
        <w:t>31</w:t>
      </w:r>
      <w:r w:rsidRPr="00A5362D">
        <w:rPr>
          <w:rFonts w:hAnsi="宋体" w:cs="Times New Roman"/>
        </w:rPr>
        <w:t>therace.With</w:t>
      </w:r>
      <w:r w:rsidRPr="00A5362D">
        <w:rPr>
          <w:rFonts w:hAnsi="宋体" w:cs="Times New Roman"/>
          <w:u w:val="single"/>
        </w:rPr>
        <w:t>32</w:t>
      </w:r>
      <w:r w:rsidRPr="00A5362D">
        <w:rPr>
          <w:rFonts w:hAnsi="宋体" w:cs="Times New Roman"/>
        </w:rPr>
        <w:t>runningpractice，Ijustwantedtofinish.</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Onthedayoftherace，itwasterriblyhot.Onlyafter2miles，Ifeltsweat</w:t>
      </w:r>
      <w:r w:rsidRPr="00A5362D">
        <w:rPr>
          <w:rFonts w:hAnsi="宋体" w:cs="Times New Roman"/>
          <w:u w:val="single"/>
        </w:rPr>
        <w:t>33</w:t>
      </w:r>
      <w:r w:rsidRPr="00A5362D">
        <w:rPr>
          <w:rFonts w:hAnsi="宋体" w:cs="Times New Roman"/>
        </w:rPr>
        <w:t>offmeandmylegsswelling.Ibeganto</w:t>
      </w:r>
      <w:r w:rsidRPr="00A5362D">
        <w:rPr>
          <w:rFonts w:hAnsi="宋体" w:cs="Times New Roman"/>
          <w:u w:val="single"/>
        </w:rPr>
        <w:t>34</w:t>
      </w:r>
      <w:r w:rsidRPr="00A5362D">
        <w:rPr>
          <w:rFonts w:hAnsi="宋体" w:cs="Times New Roman"/>
        </w:rPr>
        <w:t>，“WhyamIdoingthis？WhatwasIthinking？Imustbe</w:t>
      </w:r>
      <w:r w:rsidRPr="00A5362D">
        <w:rPr>
          <w:rFonts w:hAnsi="宋体" w:cs="Times New Roman"/>
          <w:u w:val="single"/>
        </w:rPr>
        <w:t>35</w:t>
      </w:r>
      <w:r w:rsidRPr="00A5362D">
        <w:rPr>
          <w:rFonts w:hAnsi="宋体" w:cs="Times New Roman"/>
        </w:rPr>
        <w:t>.”Forthefollowingmiles，Ijogged.Iwalked.Ijoggedandwalked.Attimes，IwonderedifIcould</w:t>
      </w:r>
      <w:r w:rsidRPr="00A5362D">
        <w:rPr>
          <w:rFonts w:hAnsi="宋体" w:cs="Times New Roman"/>
          <w:u w:val="single"/>
        </w:rPr>
        <w:t>36</w:t>
      </w:r>
      <w:r w:rsidRPr="00A5362D">
        <w:rPr>
          <w:rFonts w:hAnsi="宋体" w:cs="Times New Roman"/>
        </w:rPr>
        <w:t>.</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u w:val="single"/>
        </w:rPr>
        <w:t>37</w:t>
      </w:r>
      <w:r w:rsidRPr="00A5362D">
        <w:rPr>
          <w:rFonts w:hAnsi="宋体" w:cs="Times New Roman"/>
        </w:rPr>
        <w:t>theend，a70­year­oldmanrushedpastme，very</w:t>
      </w:r>
      <w:r w:rsidRPr="00A5362D">
        <w:rPr>
          <w:rFonts w:hAnsi="宋体" w:cs="Times New Roman"/>
          <w:u w:val="single"/>
        </w:rPr>
        <w:t>38</w:t>
      </w:r>
      <w:r w:rsidRPr="00A5362D">
        <w:rPr>
          <w:rFonts w:hAnsi="宋体" w:cs="Times New Roman"/>
        </w:rPr>
        <w:t>，andIfelta</w:t>
      </w:r>
      <w:bookmarkStart w:id="0" w:name="_GoBack"/>
      <w:bookmarkEnd w:id="0"/>
      <w:r w:rsidRPr="00A5362D">
        <w:rPr>
          <w:rFonts w:hAnsi="宋体" w:cs="Times New Roman"/>
        </w:rPr>
        <w:t>little</w:t>
      </w:r>
      <w:r w:rsidRPr="00A5362D">
        <w:rPr>
          <w:rFonts w:hAnsi="宋体" w:cs="Times New Roman"/>
          <w:u w:val="single"/>
        </w:rPr>
        <w:t>39</w:t>
      </w:r>
      <w:r w:rsidRPr="00A5362D">
        <w:rPr>
          <w:rFonts w:hAnsi="宋体" w:cs="Times New Roman"/>
        </w:rPr>
        <w:t>thatIwasmorethan50yearsyoungerthanhimandIcouldn’t</w:t>
      </w:r>
      <w:r w:rsidRPr="00A5362D">
        <w:rPr>
          <w:rFonts w:hAnsi="宋体" w:cs="Times New Roman"/>
          <w:u w:val="single"/>
        </w:rPr>
        <w:t>40</w:t>
      </w:r>
      <w:r w:rsidRPr="00A5362D">
        <w:rPr>
          <w:rFonts w:hAnsi="宋体" w:cs="Times New Roman"/>
        </w:rPr>
        <w:t>keepupwithhim.ButthenIrealizedsomething：hewasrunninghisraceandIwasrunningmine.Howofteninlifedowe</w:t>
      </w:r>
      <w:r w:rsidRPr="00A5362D">
        <w:rPr>
          <w:rFonts w:hAnsi="宋体" w:cs="Times New Roman"/>
          <w:u w:val="single"/>
        </w:rPr>
        <w:t>41</w:t>
      </w:r>
      <w:r w:rsidRPr="00A5362D">
        <w:rPr>
          <w:rFonts w:hAnsi="宋体" w:cs="Times New Roman"/>
        </w:rPr>
        <w:t>ourselvestoothersandfeeldisappointedinourselveswhenwereally</w:t>
      </w:r>
      <w:r w:rsidRPr="00A5362D">
        <w:rPr>
          <w:rFonts w:hAnsi="宋体" w:cs="Times New Roman"/>
          <w:u w:val="single"/>
        </w:rPr>
        <w:t>42</w:t>
      </w:r>
      <w:r w:rsidRPr="00A5362D">
        <w:rPr>
          <w:rFonts w:hAnsi="宋体" w:cs="Times New Roman"/>
        </w:rPr>
        <w:t>？</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Wearealluniquehumanbeingswithunique</w:t>
      </w:r>
      <w:r w:rsidRPr="00A5362D">
        <w:rPr>
          <w:rFonts w:hAnsi="宋体" w:cs="Times New Roman"/>
          <w:u w:val="single"/>
        </w:rPr>
        <w:t>43</w:t>
      </w:r>
      <w:r w:rsidRPr="00A5362D">
        <w:rPr>
          <w:rFonts w:hAnsi="宋体" w:cs="Times New Roman"/>
        </w:rPr>
        <w:t>.It’sreallynogoodfocusingonothers’race.IdecidedthatIwouldnot</w:t>
      </w:r>
      <w:r w:rsidRPr="00A5362D">
        <w:rPr>
          <w:rFonts w:hAnsi="宋体" w:cs="Times New Roman"/>
          <w:u w:val="single"/>
        </w:rPr>
        <w:t>44</w:t>
      </w:r>
      <w:r w:rsidRPr="00A5362D">
        <w:rPr>
          <w:rFonts w:hAnsi="宋体" w:cs="Times New Roman"/>
        </w:rPr>
        <w:t>running，andthatonedayIwouldbeoneofthose</w:t>
      </w:r>
      <w:r w:rsidRPr="00A5362D">
        <w:rPr>
          <w:rFonts w:hAnsi="宋体" w:cs="Times New Roman"/>
          <w:u w:val="single"/>
        </w:rPr>
        <w:t>45</w:t>
      </w:r>
      <w:r w:rsidRPr="00A5362D">
        <w:rPr>
          <w:rFonts w:hAnsi="宋体" w:cs="Times New Roman"/>
        </w:rPr>
        <w:t>peoplewhowerestillrunningraces.</w:t>
      </w:r>
    </w:p>
    <w:p w:rsidR="00DC4F6C" w:rsidRPr="00A5362D" w:rsidP="00E15D78">
      <w:pPr>
        <w:pStyle w:val="PlainText"/>
        <w:tabs>
          <w:tab w:val="left" w:pos="3261"/>
        </w:tabs>
        <w:snapToGrid w:val="0"/>
        <w:spacing w:line="360" w:lineRule="auto"/>
        <w:ind w:firstLine="420" w:firstLineChars="200"/>
        <w:rPr>
          <w:rFonts w:hAnsi="宋体" w:cs="Times New Roman"/>
        </w:rPr>
      </w:pPr>
      <w:r w:rsidRPr="00A5362D">
        <w:rPr>
          <w:rFonts w:hAnsi="宋体" w:cs="Times New Roman"/>
        </w:rPr>
        <w:t>AsIcrossedthefinishingline，Iwasproudofmyself.Ididn’tregrethavingsuchanexperience.Ifyoudon’t</w:t>
      </w:r>
      <w:r w:rsidRPr="00A5362D">
        <w:rPr>
          <w:rFonts w:hAnsi="宋体" w:cs="Times New Roman"/>
          <w:u w:val="single"/>
        </w:rPr>
        <w:t>46</w:t>
      </w:r>
      <w:r w:rsidRPr="00A5362D">
        <w:rPr>
          <w:rFonts w:hAnsi="宋体" w:cs="Times New Roman"/>
        </w:rPr>
        <w:t>othersbutgetthelessonandgrow，youaretrulya</w:t>
      </w:r>
      <w:r w:rsidRPr="00A5362D">
        <w:rPr>
          <w:rFonts w:hAnsi="宋体" w:cs="Times New Roman"/>
          <w:u w:val="single"/>
        </w:rPr>
        <w:t>47</w:t>
      </w:r>
      <w:r w:rsidRPr="00A5362D">
        <w:rPr>
          <w:rFonts w:hAnsi="宋体" w:cs="Times New Roman"/>
        </w:rPr>
        <w: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28．A.see</w:t>
      </w:r>
      <w:r w:rsidRPr="00A5362D">
        <w:rPr>
          <w:rFonts w:hAnsi="宋体" w:cs="Times New Roman"/>
        </w:rPr>
        <w:tab/>
        <w:t>B．inspect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C．stare</w:t>
      </w:r>
      <w:r w:rsidRPr="00A5362D">
        <w:rPr>
          <w:rFonts w:hAnsi="宋体" w:cs="Times New Roman"/>
        </w:rPr>
        <w:tab/>
        <w:t>D．notice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29．A.struggled</w:t>
      </w:r>
      <w:r w:rsidRPr="00A5362D">
        <w:rPr>
          <w:rFonts w:hAnsi="宋体" w:cs="Times New Roman"/>
        </w:rPr>
        <w:tab/>
        <w:t>B．dragged</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C．rushed</w:t>
      </w:r>
      <w:r w:rsidRPr="00A5362D">
        <w:rPr>
          <w:rFonts w:hAnsi="宋体" w:cs="Times New Roman"/>
        </w:rPr>
        <w:tab/>
        <w:t>D．moved</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30．A.styles</w:t>
      </w:r>
      <w:r w:rsidRPr="00A5362D">
        <w:rPr>
          <w:rFonts w:hAnsi="宋体" w:cs="Times New Roman"/>
        </w:rPr>
        <w:tab/>
        <w:t>B．ranks</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C．types</w:t>
      </w:r>
      <w:r w:rsidRPr="00A5362D">
        <w:rPr>
          <w:rFonts w:hAnsi="宋体" w:cs="Times New Roman"/>
        </w:rPr>
        <w:tab/>
        <w:t>D．races</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31．A.runup</w:t>
      </w:r>
      <w:r w:rsidRPr="00A5362D">
        <w:rPr>
          <w:rFonts w:hAnsi="宋体" w:cs="Times New Roman"/>
        </w:rPr>
        <w:tab/>
        <w:t>B．runout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C．runacross</w:t>
      </w:r>
      <w:r w:rsidRPr="00A5362D">
        <w:rPr>
          <w:rFonts w:hAnsi="宋体" w:cs="Times New Roman"/>
        </w:rPr>
        <w:tab/>
        <w:t>D．runfor</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32．A.some</w:t>
      </w:r>
      <w:r w:rsidRPr="00A5362D">
        <w:rPr>
          <w:rFonts w:hAnsi="宋体" w:cs="Times New Roman"/>
        </w:rPr>
        <w:tab/>
        <w:t>B．little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C．much</w:t>
      </w:r>
      <w:r w:rsidRPr="00A5362D">
        <w:rPr>
          <w:rFonts w:hAnsi="宋体" w:cs="Times New Roman"/>
        </w:rPr>
        <w:tab/>
        <w:t>D．any</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33．A.pouring</w:t>
      </w:r>
      <w:r w:rsidRPr="00A5362D">
        <w:rPr>
          <w:rFonts w:hAnsi="宋体" w:cs="Times New Roman"/>
        </w:rPr>
        <w:tab/>
        <w:t>B．taking</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C．melting</w:t>
      </w:r>
      <w:r w:rsidRPr="00A5362D">
        <w:rPr>
          <w:rFonts w:hAnsi="宋体" w:cs="Times New Roman"/>
        </w:rPr>
        <w:tab/>
        <w:t>D．blowing</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34．A.doubt</w:t>
      </w:r>
      <w:r w:rsidRPr="00A5362D">
        <w:rPr>
          <w:rFonts w:hAnsi="宋体" w:cs="Times New Roman"/>
        </w:rPr>
        <w:tab/>
        <w:t>B．remember</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C．imagine</w:t>
      </w:r>
      <w:r w:rsidRPr="00A5362D">
        <w:rPr>
          <w:rFonts w:hAnsi="宋体" w:cs="Times New Roman"/>
        </w:rPr>
        <w:tab/>
        <w:t>D．suppose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35．A.friendly</w:t>
      </w:r>
      <w:r w:rsidRPr="00A5362D">
        <w:rPr>
          <w:rFonts w:hAnsi="宋体" w:cs="Times New Roman"/>
        </w:rPr>
        <w:tab/>
        <w:t>B．crazy</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C．generous</w:t>
      </w:r>
      <w:r w:rsidRPr="00A5362D">
        <w:rPr>
          <w:rFonts w:hAnsi="宋体" w:cs="Times New Roman"/>
        </w:rPr>
        <w:tab/>
        <w:t>D．tired</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36．A.win</w:t>
      </w:r>
      <w:r w:rsidRPr="00A5362D">
        <w:rPr>
          <w:rFonts w:hAnsi="宋体" w:cs="Times New Roman"/>
        </w:rPr>
        <w:tab/>
        <w:t>B．stop</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C．make</w:t>
      </w:r>
      <w:r w:rsidRPr="00A5362D">
        <w:rPr>
          <w:rFonts w:hAnsi="宋体" w:cs="Times New Roman"/>
        </w:rPr>
        <w:tab/>
        <w:t>D．finish</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37．A.On</w:t>
      </w:r>
      <w:r w:rsidRPr="00A5362D">
        <w:rPr>
          <w:rFonts w:hAnsi="宋体" w:cs="Times New Roman"/>
        </w:rPr>
        <w:tab/>
        <w:t>B．At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C．Near</w:t>
      </w:r>
      <w:r w:rsidRPr="00A5362D">
        <w:rPr>
          <w:rFonts w:hAnsi="宋体" w:cs="Times New Roman"/>
        </w:rPr>
        <w:tab/>
        <w:t>D．By</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38．A.slowly</w:t>
      </w:r>
      <w:r w:rsidRPr="00A5362D">
        <w:rPr>
          <w:rFonts w:hAnsi="宋体" w:cs="Times New Roman"/>
        </w:rPr>
        <w:tab/>
        <w:t>B．gently</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C．heavily</w:t>
      </w:r>
      <w:r w:rsidRPr="00A5362D">
        <w:rPr>
          <w:rFonts w:hAnsi="宋体" w:cs="Times New Roman"/>
        </w:rPr>
        <w:tab/>
        <w:t>D．fast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39．A.pleased</w:t>
      </w:r>
      <w:r w:rsidRPr="00A5362D">
        <w:rPr>
          <w:rFonts w:hAnsi="宋体" w:cs="Times New Roman"/>
        </w:rPr>
        <w:tab/>
        <w:t>B．frightened</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C．delighted</w:t>
      </w:r>
      <w:r w:rsidRPr="00A5362D">
        <w:rPr>
          <w:rFonts w:hAnsi="宋体" w:cs="Times New Roman"/>
        </w:rPr>
        <w:tab/>
        <w:t>D．embarrassed</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40．A.just</w:t>
      </w:r>
      <w:r w:rsidRPr="00A5362D">
        <w:rPr>
          <w:rFonts w:hAnsi="宋体" w:cs="Times New Roman"/>
        </w:rPr>
        <w:tab/>
        <w:t>B．even</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C．still</w:t>
      </w:r>
      <w:r w:rsidRPr="00A5362D">
        <w:rPr>
          <w:rFonts w:hAnsi="宋体" w:cs="Times New Roman"/>
        </w:rPr>
        <w:tab/>
        <w:t>D．already</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41．A.compare</w:t>
      </w:r>
      <w:r w:rsidRPr="00A5362D">
        <w:rPr>
          <w:rFonts w:hAnsi="宋体" w:cs="Times New Roman"/>
        </w:rPr>
        <w:tab/>
        <w:t>B．devote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C．recommend</w:t>
      </w:r>
      <w:r w:rsidRPr="00A5362D">
        <w:rPr>
          <w:rFonts w:hAnsi="宋体" w:cs="Times New Roman"/>
        </w:rPr>
        <w:tab/>
        <w:t>D．show</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42．A.couldn’t</w:t>
      </w:r>
      <w:r w:rsidRPr="00A5362D">
        <w:rPr>
          <w:rFonts w:hAnsi="宋体" w:cs="Times New Roman"/>
        </w:rPr>
        <w:tab/>
        <w:t>B．won’t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C．shouldn’t</w:t>
      </w:r>
      <w:r w:rsidRPr="00A5362D">
        <w:rPr>
          <w:rFonts w:hAnsi="宋体" w:cs="Times New Roman"/>
        </w:rPr>
        <w:tab/>
        <w:t>D．can’t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43．A.significance</w:t>
      </w:r>
      <w:r w:rsidRPr="00A5362D">
        <w:rPr>
          <w:rFonts w:hAnsi="宋体" w:cs="Times New Roman"/>
        </w:rPr>
        <w:tab/>
        <w:t>B．pace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C．principle</w:t>
      </w:r>
      <w:r w:rsidRPr="00A5362D">
        <w:rPr>
          <w:rFonts w:hAnsi="宋体" w:cs="Times New Roman"/>
        </w:rPr>
        <w:tab/>
        <w:t>D．concept</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44．A.insiston</w:t>
      </w:r>
      <w:r w:rsidRPr="00A5362D">
        <w:rPr>
          <w:rFonts w:hAnsi="宋体" w:cs="Times New Roman"/>
        </w:rPr>
        <w:tab/>
        <w:t>B．lookupto</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C．putupwith</w:t>
      </w:r>
      <w:r w:rsidRPr="00A5362D">
        <w:rPr>
          <w:rFonts w:hAnsi="宋体" w:cs="Times New Roman"/>
        </w:rPr>
        <w:tab/>
        <w:t>D．giveup</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45．A.elderly</w:t>
      </w:r>
      <w:r w:rsidRPr="00A5362D">
        <w:rPr>
          <w:rFonts w:hAnsi="宋体" w:cs="Times New Roman"/>
        </w:rPr>
        <w:tab/>
        <w:t>B．professional</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C．international</w:t>
      </w:r>
      <w:r w:rsidRPr="00A5362D">
        <w:rPr>
          <w:rFonts w:hAnsi="宋体" w:cs="Times New Roman"/>
        </w:rPr>
        <w:tab/>
        <w:t>D．educated</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46．A.persuade</w:t>
      </w:r>
      <w:r w:rsidRPr="00A5362D">
        <w:rPr>
          <w:rFonts w:hAnsi="宋体" w:cs="Times New Roman"/>
        </w:rPr>
        <w:tab/>
        <w:t>B．change</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C．beatD．follow</w:t>
      </w:r>
    </w:p>
    <w:p w:rsidR="00DC4F6C" w:rsidRPr="00A5362D" w:rsidP="00E15D78">
      <w:pPr>
        <w:pStyle w:val="PlainText"/>
        <w:tabs>
          <w:tab w:val="left" w:pos="3261"/>
        </w:tabs>
        <w:snapToGrid w:val="0"/>
        <w:spacing w:line="360" w:lineRule="auto"/>
        <w:rPr>
          <w:rFonts w:hAnsi="宋体" w:cs="Times New Roman"/>
        </w:rPr>
      </w:pPr>
      <w:r w:rsidRPr="00A5362D">
        <w:rPr>
          <w:rFonts w:hAnsi="宋体" w:cs="Times New Roman"/>
        </w:rPr>
        <w:t>47．A.learner</w:t>
      </w:r>
      <w:r w:rsidRPr="00A5362D">
        <w:rPr>
          <w:rFonts w:hAnsi="宋体" w:cs="Times New Roman"/>
        </w:rPr>
        <w:tab/>
        <w:t>B．winner</w:t>
      </w:r>
    </w:p>
    <w:p w:rsidR="00462F9A" w:rsidRPr="00A5362D" w:rsidP="00E15D78">
      <w:pPr>
        <w:pStyle w:val="PlainText"/>
        <w:tabs>
          <w:tab w:val="left" w:pos="3261"/>
        </w:tabs>
        <w:snapToGrid w:val="0"/>
        <w:spacing w:line="360" w:lineRule="auto"/>
        <w:rPr>
          <w:rFonts w:hAnsi="宋体" w:cs="Times New Roman"/>
        </w:rPr>
      </w:pPr>
      <w:r w:rsidRPr="00A5362D">
        <w:rPr>
          <w:rFonts w:hAnsi="宋体" w:cs="Times New Roman"/>
        </w:rPr>
        <w:t>C．dreamer</w:t>
      </w:r>
      <w:r w:rsidRPr="00A5362D">
        <w:rPr>
          <w:rFonts w:hAnsi="宋体" w:cs="Times New Roman"/>
        </w:rPr>
        <w:tab/>
        <w:t>D．competitor</w:t>
      </w: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CF36D1" w:rsidRPr="00A5362D" w:rsidP="00E15D78">
      <w:pPr>
        <w:pStyle w:val="PlainText"/>
        <w:tabs>
          <w:tab w:val="left" w:pos="3261"/>
        </w:tabs>
        <w:snapToGrid w:val="0"/>
        <w:spacing w:line="360" w:lineRule="auto"/>
        <w:rPr>
          <w:rFonts w:hAnsi="宋体" w:cs="Times New Roman"/>
        </w:rPr>
      </w:pPr>
    </w:p>
    <w:p w:rsidR="007C6948" w:rsidRPr="00A5362D" w:rsidP="00CF36D1">
      <w:pPr>
        <w:pStyle w:val="Heading2"/>
        <w:jc w:val="center"/>
        <w:rPr>
          <w:rFonts w:ascii="宋体" w:eastAsia="宋体" w:hAnsi="宋体"/>
          <w:sz w:val="21"/>
        </w:rPr>
      </w:pPr>
      <w:r w:rsidRPr="00A5362D">
        <w:rPr>
          <w:rFonts w:ascii="宋体" w:eastAsia="宋体" w:hAnsi="宋体" w:hint="eastAsia"/>
          <w:sz w:val="21"/>
        </w:rPr>
        <w:t>答案解析</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Ⅰ.1.practicing　2.related　3.spoken　4.with　5.as6.on7．understanding　8.that　9.limited　10.why</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Ⅱ.11.Thelearningofanylanguagecanbevaluableandrewarding，</w:t>
      </w:r>
      <w:r w:rsidRPr="00A5362D" w:rsidR="009F18BE">
        <w:rPr>
          <w:rFonts w:hAnsi="宋体" w:cs="Times New Roman"/>
        </w:rPr>
        <w:fldChar w:fldCharType="begin"/>
      </w:r>
      <w:r w:rsidRPr="00A5362D">
        <w:rPr>
          <w:rFonts w:hAnsi="宋体" w:cs="Times New Roman"/>
        </w:rPr>
        <w:instrText>eq \f(and,but)</w:instrText>
      </w:r>
      <w:r w:rsidRPr="00A5362D" w:rsidR="009F18BE">
        <w:rPr>
          <w:rFonts w:hAnsi="宋体" w:cs="Times New Roman"/>
        </w:rPr>
        <w:fldChar w:fldCharType="separate"/>
      </w:r>
      <w:r w:rsidRPr="00A5362D" w:rsidR="009F18BE">
        <w:rPr>
          <w:rFonts w:hAnsi="宋体" w:cs="Times New Roman"/>
        </w:rPr>
        <w:fldChar w:fldCharType="end"/>
      </w:r>
      <w:r w:rsidRPr="00A5362D">
        <w:rPr>
          <w:rFonts w:hAnsi="宋体" w:cs="Times New Roman"/>
        </w:rPr>
        <w:t>itisnotsuitableforeveryone.</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12．Inmyopinion，youcangetyourbrother</w:t>
      </w:r>
      <w:r w:rsidRPr="00A5362D" w:rsidR="009F18BE">
        <w:rPr>
          <w:rFonts w:hAnsi="宋体" w:cs="Times New Roman"/>
        </w:rPr>
        <w:fldChar w:fldCharType="begin"/>
      </w:r>
      <w:r w:rsidRPr="00A5362D">
        <w:rPr>
          <w:rFonts w:hAnsi="宋体" w:cs="Times New Roman"/>
        </w:rPr>
        <w:instrText>eq \o(\s\up7(∧),\s\do5(to))</w:instrText>
      </w:r>
      <w:r w:rsidRPr="00A5362D" w:rsidR="009F18BE">
        <w:rPr>
          <w:rFonts w:hAnsi="宋体" w:cs="Times New Roman"/>
        </w:rPr>
        <w:fldChar w:fldCharType="separate"/>
      </w:r>
      <w:r w:rsidRPr="00A5362D" w:rsidR="009F18BE">
        <w:rPr>
          <w:rFonts w:hAnsi="宋体" w:cs="Times New Roman"/>
        </w:rPr>
        <w:fldChar w:fldCharType="end"/>
      </w:r>
      <w:r w:rsidRPr="00A5362D">
        <w:rPr>
          <w:rFonts w:hAnsi="宋体" w:cs="Times New Roman"/>
        </w:rPr>
        <w:t>helpyouwithyourspokenEnglish.</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13．Inmanyways，theeducationsystemintheUSisnotverydifferentfrom</w:t>
      </w:r>
      <w:r w:rsidRPr="00A5362D" w:rsidR="009F18BE">
        <w:rPr>
          <w:rFonts w:hAnsi="宋体" w:cs="Times New Roman"/>
        </w:rPr>
        <w:fldChar w:fldCharType="begin"/>
      </w:r>
      <w:r w:rsidRPr="00A5362D">
        <w:rPr>
          <w:rFonts w:hAnsi="宋体" w:cs="Times New Roman"/>
        </w:rPr>
        <w:instrText>eq \f(it,that)</w:instrText>
      </w:r>
      <w:r w:rsidRPr="00A5362D" w:rsidR="009F18BE">
        <w:rPr>
          <w:rFonts w:hAnsi="宋体" w:cs="Times New Roman"/>
        </w:rPr>
        <w:fldChar w:fldCharType="separate"/>
      </w:r>
      <w:r w:rsidRPr="00A5362D" w:rsidR="009F18BE">
        <w:rPr>
          <w:rFonts w:hAnsi="宋体" w:cs="Times New Roman"/>
        </w:rPr>
        <w:fldChar w:fldCharType="end"/>
      </w:r>
      <w:r w:rsidRPr="00A5362D">
        <w:rPr>
          <w:rFonts w:hAnsi="宋体" w:cs="Times New Roman"/>
        </w:rPr>
        <w:t>intheUK.</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14．Therearesomeeasytipsthatwillpromoteanylearnertoachievesuccess</w:t>
      </w:r>
      <w:r w:rsidRPr="00A5362D" w:rsidR="009F18BE">
        <w:rPr>
          <w:rFonts w:hAnsi="宋体" w:cs="Times New Roman"/>
        </w:rPr>
        <w:fldChar w:fldCharType="begin"/>
      </w:r>
      <w:r w:rsidRPr="00A5362D">
        <w:rPr>
          <w:rFonts w:hAnsi="宋体" w:cs="Times New Roman"/>
        </w:rPr>
        <w:instrText>eq \f(at,in)</w:instrText>
      </w:r>
      <w:r w:rsidRPr="00A5362D" w:rsidR="009F18BE">
        <w:rPr>
          <w:rFonts w:hAnsi="宋体" w:cs="Times New Roman"/>
        </w:rPr>
        <w:fldChar w:fldCharType="separate"/>
      </w:r>
      <w:r w:rsidRPr="00A5362D" w:rsidR="009F18BE">
        <w:rPr>
          <w:rFonts w:hAnsi="宋体" w:cs="Times New Roman"/>
        </w:rPr>
        <w:fldChar w:fldCharType="end"/>
      </w:r>
      <w:r w:rsidRPr="00A5362D">
        <w:rPr>
          <w:rFonts w:hAnsi="宋体" w:cs="Times New Roman"/>
        </w:rPr>
        <w:t>notime.</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15．Whenitcomestoeducation，themajorityofpeople</w:t>
      </w:r>
      <w:r w:rsidRPr="00A5362D" w:rsidR="009F18BE">
        <w:rPr>
          <w:rFonts w:hAnsi="宋体" w:cs="Times New Roman"/>
        </w:rPr>
        <w:fldChar w:fldCharType="begin"/>
      </w:r>
      <w:r w:rsidRPr="00A5362D">
        <w:rPr>
          <w:rFonts w:hAnsi="宋体" w:cs="Times New Roman"/>
        </w:rPr>
        <w:instrText>eq \f(believes,believe)</w:instrText>
      </w:r>
      <w:r w:rsidRPr="00A5362D" w:rsidR="009F18BE">
        <w:rPr>
          <w:rFonts w:hAnsi="宋体" w:cs="Times New Roman"/>
        </w:rPr>
        <w:fldChar w:fldCharType="separate"/>
      </w:r>
      <w:r w:rsidRPr="00A5362D" w:rsidR="009F18BE">
        <w:rPr>
          <w:rFonts w:hAnsi="宋体" w:cs="Times New Roman"/>
        </w:rPr>
        <w:fldChar w:fldCharType="end"/>
      </w:r>
      <w:r w:rsidRPr="00A5362D">
        <w:rPr>
          <w:rFonts w:hAnsi="宋体" w:cs="Times New Roman"/>
        </w:rPr>
        <w:t>thateducationisalifetimestudy.</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16.</w:t>
      </w:r>
      <w:r w:rsidRPr="00A5362D" w:rsidR="009F18BE">
        <w:rPr>
          <w:rFonts w:hAnsi="宋体" w:cs="Times New Roman"/>
        </w:rPr>
        <w:fldChar w:fldCharType="begin"/>
      </w:r>
      <w:r w:rsidRPr="00A5362D">
        <w:rPr>
          <w:rFonts w:hAnsi="宋体" w:cs="Times New Roman"/>
        </w:rPr>
        <w:instrText>eq \f(Watch,Watching)</w:instrText>
      </w:r>
      <w:r w:rsidRPr="00A5362D" w:rsidR="009F18BE">
        <w:rPr>
          <w:rFonts w:hAnsi="宋体" w:cs="Times New Roman"/>
        </w:rPr>
        <w:fldChar w:fldCharType="separate"/>
      </w:r>
      <w:r w:rsidRPr="00A5362D" w:rsidR="009F18BE">
        <w:rPr>
          <w:rFonts w:hAnsi="宋体" w:cs="Times New Roman"/>
        </w:rPr>
        <w:fldChar w:fldCharType="end"/>
      </w:r>
      <w:r w:rsidRPr="00A5362D">
        <w:rPr>
          <w:rFonts w:hAnsi="宋体" w:cs="Times New Roman"/>
        </w:rPr>
        <w:t>TVshowsandmoviescanspeedupthelanguagelearningprocessrapidly.</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17．Theseinterestingcustomsshouldbe</w:t>
      </w:r>
      <w:r w:rsidRPr="00A5362D" w:rsidR="009F18BE">
        <w:rPr>
          <w:rFonts w:hAnsi="宋体" w:cs="Times New Roman"/>
        </w:rPr>
        <w:fldChar w:fldCharType="begin"/>
      </w:r>
      <w:r w:rsidRPr="00A5362D">
        <w:rPr>
          <w:rFonts w:hAnsi="宋体" w:cs="Times New Roman"/>
        </w:rPr>
        <w:instrText>eq \f(good,well)</w:instrText>
      </w:r>
      <w:r w:rsidRPr="00A5362D" w:rsidR="009F18BE">
        <w:rPr>
          <w:rFonts w:hAnsi="宋体" w:cs="Times New Roman"/>
        </w:rPr>
        <w:fldChar w:fldCharType="separate"/>
      </w:r>
      <w:r w:rsidRPr="00A5362D" w:rsidR="009F18BE">
        <w:rPr>
          <w:rFonts w:hAnsi="宋体" w:cs="Times New Roman"/>
        </w:rPr>
        <w:fldChar w:fldCharType="end"/>
      </w:r>
      <w:r w:rsidRPr="00A5362D">
        <w:rPr>
          <w:rFonts w:hAnsi="宋体" w:cs="Times New Roman"/>
        </w:rPr>
        <w:t>preservedsothatmoreandmorepeoplecangettoknowthem.</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18．Ifyouhadreadthedirections</w:t>
      </w:r>
      <w:r w:rsidRPr="00A5362D" w:rsidR="009F18BE">
        <w:rPr>
          <w:rFonts w:hAnsi="宋体" w:cs="Times New Roman"/>
        </w:rPr>
        <w:fldChar w:fldCharType="begin"/>
      </w:r>
      <w:r w:rsidRPr="00A5362D">
        <w:rPr>
          <w:rFonts w:hAnsi="宋体" w:cs="Times New Roman"/>
        </w:rPr>
        <w:instrText>eq \f(careful,carefully)</w:instrText>
      </w:r>
      <w:r w:rsidRPr="00A5362D" w:rsidR="009F18BE">
        <w:rPr>
          <w:rFonts w:hAnsi="宋体" w:cs="Times New Roman"/>
        </w:rPr>
        <w:fldChar w:fldCharType="separate"/>
      </w:r>
      <w:r w:rsidRPr="00A5362D" w:rsidR="009F18BE">
        <w:rPr>
          <w:rFonts w:hAnsi="宋体" w:cs="Times New Roman"/>
        </w:rPr>
        <w:fldChar w:fldCharType="end"/>
      </w:r>
      <w:r w:rsidRPr="00A5362D">
        <w:rPr>
          <w:rFonts w:hAnsi="宋体" w:cs="Times New Roman"/>
        </w:rPr>
        <w:t>，somemistakesintheoraltestwouldhavebeenavoided.</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19．MyentirefamilywerelearningEnglishatthetime，andso</w:t>
      </w:r>
      <w:r w:rsidRPr="00A5362D" w:rsidR="009F18BE">
        <w:rPr>
          <w:rFonts w:hAnsi="宋体" w:cs="Times New Roman"/>
        </w:rPr>
        <w:fldChar w:fldCharType="begin"/>
      </w:r>
      <w:r w:rsidRPr="00A5362D">
        <w:rPr>
          <w:rFonts w:hAnsi="宋体" w:cs="Times New Roman"/>
        </w:rPr>
        <w:instrText>eq \f(was,were)</w:instrText>
      </w:r>
      <w:r w:rsidRPr="00A5362D" w:rsidR="009F18BE">
        <w:rPr>
          <w:rFonts w:hAnsi="宋体" w:cs="Times New Roman"/>
        </w:rPr>
        <w:fldChar w:fldCharType="separate"/>
      </w:r>
      <w:r w:rsidRPr="00A5362D" w:rsidR="009F18BE">
        <w:rPr>
          <w:rFonts w:hAnsi="宋体" w:cs="Times New Roman"/>
        </w:rPr>
        <w:fldChar w:fldCharType="end"/>
      </w:r>
      <w:r w:rsidRPr="00A5362D">
        <w:rPr>
          <w:rFonts w:hAnsi="宋体" w:cs="Times New Roman"/>
        </w:rPr>
        <w:t>allmygoodfriends.</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20．Weallliketheprofessor’snewapproachto</w:t>
      </w:r>
      <w:r w:rsidRPr="00A5362D" w:rsidR="009F18BE">
        <w:rPr>
          <w:rFonts w:hAnsi="宋体" w:cs="Times New Roman"/>
        </w:rPr>
        <w:fldChar w:fldCharType="begin"/>
      </w:r>
      <w:r w:rsidRPr="00A5362D">
        <w:rPr>
          <w:rFonts w:hAnsi="宋体" w:cs="Times New Roman"/>
        </w:rPr>
        <w:instrText>eq \f(teach,teaching)</w:instrText>
      </w:r>
      <w:r w:rsidRPr="00A5362D" w:rsidR="009F18BE">
        <w:rPr>
          <w:rFonts w:hAnsi="宋体" w:cs="Times New Roman"/>
        </w:rPr>
        <w:fldChar w:fldCharType="separate"/>
      </w:r>
      <w:r w:rsidRPr="00A5362D" w:rsidR="009F18BE">
        <w:rPr>
          <w:rFonts w:hAnsi="宋体" w:cs="Times New Roman"/>
        </w:rPr>
        <w:fldChar w:fldCharType="end"/>
      </w:r>
      <w:r w:rsidRPr="00A5362D">
        <w:rPr>
          <w:rFonts w:hAnsi="宋体" w:cs="Times New Roman"/>
        </w:rPr>
        <w:t>aforeignlanguage.</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Ⅲ.</w:t>
      </w:r>
    </w:p>
    <w:p w:rsidR="00462F9A" w:rsidRPr="00A5362D" w:rsidP="00462F9A">
      <w:pPr>
        <w:pStyle w:val="PlainText"/>
        <w:tabs>
          <w:tab w:val="left" w:pos="3261"/>
        </w:tabs>
        <w:spacing w:line="360" w:lineRule="auto"/>
        <w:rPr>
          <w:rFonts w:hAnsi="宋体" w:cs="Times New Roman"/>
        </w:rPr>
      </w:pPr>
      <w:r w:rsidRPr="00A5362D">
        <w:rPr>
          <w:rFonts w:hAnsi="宋体" w:cs="Times New Roman"/>
        </w:rPr>
        <w:fldChar w:fldCharType="begin"/>
      </w:r>
      <w:r w:rsidRPr="00A5362D" w:rsidR="007B46B5">
        <w:rPr>
          <w:rFonts w:hAnsi="宋体" w:cs="Times New Roman"/>
        </w:rPr>
        <w:instrText>eq \x(语篇解读　本文介绍的是spring在一些短语中的不同含义。)</w:instrText>
      </w:r>
      <w:r w:rsidRPr="00A5362D">
        <w:rPr>
          <w:rFonts w:hAnsi="宋体" w:cs="Times New Roman"/>
        </w:rPr>
        <w:fldChar w:fldCharType="separate"/>
      </w:r>
      <w:r w:rsidRPr="00A5362D">
        <w:rPr>
          <w:rFonts w:hAnsi="宋体" w:cs="Times New Roman"/>
        </w:rPr>
        <w:fldChar w:fldCharType="end"/>
      </w:r>
    </w:p>
    <w:p w:rsidR="00462F9A" w:rsidRPr="00A5362D" w:rsidP="00462F9A">
      <w:pPr>
        <w:pStyle w:val="PlainText"/>
        <w:tabs>
          <w:tab w:val="left" w:pos="3261"/>
        </w:tabs>
        <w:spacing w:line="360" w:lineRule="auto"/>
        <w:rPr>
          <w:rFonts w:hAnsi="宋体" w:cs="Times New Roman"/>
        </w:rPr>
      </w:pPr>
      <w:r w:rsidRPr="00A5362D">
        <w:rPr>
          <w:rFonts w:hAnsi="宋体" w:cs="Times New Roman"/>
        </w:rPr>
        <w:t>21．D　[词义猜测题。根据第二段中的“This expression means something suddenly becomes very active or perhaps seems more alive！”可知，“spring”在短语“spring to life”中的意思是“发生或迅速出现”。故选D。]</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22．C　[主旨大意题。第一段引入话题，第二段点出本文的主题，下文具体介绍了“spring”在一些短语中的不同含义。故选C。]</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23．C　[推理判断题。根据第三段中的“So，we often say a person ‘has a spring in his step’ if he is lively and active.”可知“a spring in one’s step”表达的意思是“因心情好而脚步轻盈”，故答案为C。]</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24．B　[推理判断题。根据最后一段内容可知，当女士被描述为“no spring chicken”时，女士可能会觉得被冒犯了。故选B。]</w:t>
      </w:r>
    </w:p>
    <w:p w:rsidR="00462F9A" w:rsidRPr="00A5362D" w:rsidP="00462F9A">
      <w:pPr>
        <w:pStyle w:val="PlainText"/>
        <w:tabs>
          <w:tab w:val="left" w:pos="3261"/>
        </w:tabs>
        <w:spacing w:line="360" w:lineRule="auto"/>
        <w:rPr>
          <w:rFonts w:hAnsi="宋体" w:cs="Times New Roman"/>
        </w:rPr>
      </w:pPr>
      <w:r w:rsidRPr="00A5362D">
        <w:rPr>
          <w:rFonts w:hAnsi="宋体" w:cs="Times New Roman"/>
        </w:rPr>
        <w:fldChar w:fldCharType="begin"/>
      </w:r>
      <w:r w:rsidRPr="00A5362D" w:rsidR="007B46B5">
        <w:rPr>
          <w:rFonts w:hAnsi="宋体" w:cs="Times New Roman"/>
        </w:rPr>
        <w:instrText>eq \x(语篇解读　本文讲述的是“相反的性别，不同的语言”。)</w:instrText>
      </w:r>
      <w:r w:rsidRPr="00A5362D">
        <w:rPr>
          <w:rFonts w:hAnsi="宋体" w:cs="Times New Roman"/>
        </w:rPr>
        <w:fldChar w:fldCharType="separate"/>
      </w:r>
      <w:r w:rsidRPr="00A5362D">
        <w:rPr>
          <w:rFonts w:hAnsi="宋体" w:cs="Times New Roman"/>
        </w:rPr>
        <w:fldChar w:fldCharType="end"/>
      </w:r>
    </w:p>
    <w:p w:rsidR="00462F9A" w:rsidRPr="00A5362D" w:rsidP="00462F9A">
      <w:pPr>
        <w:pStyle w:val="PlainText"/>
        <w:tabs>
          <w:tab w:val="left" w:pos="3261"/>
        </w:tabs>
        <w:spacing w:line="360" w:lineRule="auto"/>
        <w:rPr>
          <w:rFonts w:hAnsi="宋体" w:cs="Times New Roman"/>
        </w:rPr>
      </w:pPr>
      <w:r w:rsidRPr="00A5362D">
        <w:rPr>
          <w:rFonts w:hAnsi="宋体" w:cs="Times New Roman"/>
        </w:rPr>
        <w:t>25．D　[细节理解题。根据第三段中的“Men and women also tend to have a very different non­verbal way of communicating(男人和女人的非语言交流方式也存在很大差异)”可知，本段主要讲述了男女不同的肢体语言所传达的不同含义，故选D。]</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26．B　[观点态度题。根据最后一段中的“After learning about our styles of communicating with each other，I have decided that although men have not quite mastered communicating，what fun would it be if we all spoke the same ‘language’？”可知，作者对男女之间的沟通差异是赞同的。故选B。]</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27．D　[标题归纳题。通读全文可知，本文在第一段点出主题“Each one of these different types of ways of communicating is obviously different between men and women.”下文对这种现象进行了具体介绍。故D项“相反的性别，不同的语言”最适合作本文的标题。]</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Ⅳ.</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tblGrid>
      <w:tr w:rsidTr="0072241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938" w:type="dxa"/>
            <w:shd w:val="clear" w:color="auto" w:fill="auto"/>
          </w:tcPr>
          <w:p w:rsidR="00462F9A" w:rsidRPr="00A5362D" w:rsidP="00722416">
            <w:pPr>
              <w:pStyle w:val="PlainText"/>
              <w:tabs>
                <w:tab w:val="left" w:pos="3261"/>
              </w:tabs>
              <w:spacing w:line="360" w:lineRule="auto"/>
              <w:rPr>
                <w:rFonts w:hAnsi="宋体" w:cs="Times New Roman"/>
              </w:rPr>
            </w:pPr>
            <w:r w:rsidRPr="00A5362D">
              <w:rPr>
                <w:rFonts w:hAnsi="宋体" w:cs="Times New Roman"/>
              </w:rPr>
              <w:t>语篇解读　本文是一篇记叙文。作者记叙了自己第一次参加长跑比赛的过程。通过这段经历，作者意识到生活中我们不应该总是把自己和别人进行比较，而是应该把我们的不足化作前进的动力，去实现自己的梦想。</w:t>
            </w:r>
          </w:p>
        </w:tc>
      </w:tr>
    </w:tbl>
    <w:p w:rsidR="00462F9A" w:rsidRPr="00A5362D" w:rsidP="00462F9A">
      <w:pPr>
        <w:pStyle w:val="PlainText"/>
        <w:tabs>
          <w:tab w:val="left" w:pos="3261"/>
        </w:tabs>
        <w:spacing w:line="360" w:lineRule="auto"/>
        <w:rPr>
          <w:rFonts w:hAnsi="宋体" w:cs="Times New Roman"/>
        </w:rPr>
      </w:pPr>
    </w:p>
    <w:p w:rsidR="00462F9A" w:rsidRPr="00A5362D" w:rsidP="00462F9A">
      <w:pPr>
        <w:pStyle w:val="PlainText"/>
        <w:tabs>
          <w:tab w:val="left" w:pos="3261"/>
        </w:tabs>
        <w:spacing w:line="360" w:lineRule="auto"/>
        <w:rPr>
          <w:rFonts w:hAnsi="宋体" w:cs="Times New Roman"/>
        </w:rPr>
      </w:pPr>
      <w:r w:rsidRPr="00A5362D">
        <w:rPr>
          <w:rFonts w:hAnsi="宋体" w:cs="Times New Roman"/>
        </w:rPr>
        <w:t>28．A　[see看见；inspect检查；stare盯着看；notice注意到。看见不同的运动员经过并很快拿走一杯水时，“我”很兴奋。故选A。]</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29．C　[struggle挣扎；drag拖；rush快速移动，冲，奔；move移动。一些人走过去，一些人慢跑过去，还有一些人快速冲过去。故选C。]</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30．C　[style风格；rank级别；type类型；race种族。根据上文的“Some walked past，some jogged past and a few  past.”可知，此处指看到各种类型的人参加比赛。故选C。]</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31．D　[run up匆匆制成；run out用完；run across偶然遇到；run for竞选。第二年“我”决定竞选比赛。故选D。]</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32．B　[some一些；little 几乎没有；much很多；any任何。根据下文的“I just wanted to finish”可知，“我”训练得很少，所以只是想完成比赛。故选B。]</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33．A　[pour倾泻；take拿；melt融化；blow吹。根据前文“it was terribly hot”可知，当时“我”身上的汗水倾泻而下。故选A。]</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34．A　[doubt怀疑；remember记得；imagine想象；suppose猜想。根据下文的“Why am I doing this？What was I thinking？I must be .”可知，“我”开始怀疑</w:t>
      </w:r>
      <w:r w:rsidRPr="00A5362D">
        <w:rPr>
          <w:rFonts w:hAnsi="宋体" w:cs="Times New Roman" w:hint="eastAsia"/>
        </w:rPr>
        <w:t>……</w:t>
      </w:r>
      <w:r w:rsidRPr="00A5362D">
        <w:rPr>
          <w:rFonts w:hAnsi="宋体" w:cs="Times New Roman"/>
        </w:rPr>
        <w:t>，故选A。]</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35．B　[friendly友好的；crazy疯狂的；generous慷慨的；tired劳累的。“我”开始怀疑，“我为什么这样做？我是怎么想的？我一定是疯了。” 根据句意可知选B。]</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36．D　[win赢；stop停止；make制造；finish完成。根据上文的“I just wanted to finish”可知，此处句意为：有时候，我在想我是否能完成比赛。故选D。]</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37．C　[句意为：快到终点时，一位70岁的老人从我身边冲过。故选C。]</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38．D　[slowly慢慢地；gently温柔地；heavily猛烈地；fast快速地。根据空前的“rushed past me”和下文的“I couldn’t  keep up with him”可知，老人跑得很快。故选D。]</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39．D　[pleased感到高兴的；frightened害怕的；delighted高兴的；embarrassed尴尬的。根据下文的“I was more than 50 years younger than him and I couldn’t  keep up with him”和常识可知，作者比那位老人年轻五十多岁，但却被老人超过甚至自己都追不上他，当时觉得很尴尬。故选D。]</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40．B　[just只是，仅仅；even甚至；still仍然；already已经。参考上一题的解析可知选B。]</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41．A　[compare比较；devote奉献；recommend推荐；show显示。根据上文的“But then I realized something：he was running his race and I was running mine.”可知，作者联</w:t>
      </w:r>
      <w:r w:rsidRPr="00A5362D">
        <w:rPr>
          <w:rFonts w:hAnsi="宋体" w:cs="Times New Roman"/>
        </w:rPr>
        <w:t>想到了生活中和别人相比较。故选A。]</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42．C　[couldn’t不能；won’t将不会；shouldn’t不应该；can’t不能。句意为：在生活中，我们常常拿自己跟别人相比较，因而对自己感到失望，但我们真的不该如此。故选C。]</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43．B　[significance意义；pace步速，节奏；principle 原则；concept概念。此处指我们都是具有独特步速的独一无二的人。故选B。]</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44．D　[insist on坚持；look up to 尊重；put up with忍受；give up放弃。“我”决定不放弃跑步。故选D。]</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45．A　[elderly上年纪的；professional专业的；international国际的；educated受过教育的。有一天“我”将是那些仍然参加比赛的老年人之一。故选A。]</w:t>
      </w:r>
    </w:p>
    <w:p w:rsidR="00462F9A" w:rsidRPr="00A5362D" w:rsidP="00462F9A">
      <w:pPr>
        <w:pStyle w:val="PlainText"/>
        <w:tabs>
          <w:tab w:val="left" w:pos="3261"/>
        </w:tabs>
        <w:spacing w:line="360" w:lineRule="auto"/>
        <w:rPr>
          <w:rFonts w:hAnsi="宋体" w:cs="Times New Roman"/>
        </w:rPr>
      </w:pPr>
      <w:r w:rsidRPr="00A5362D">
        <w:rPr>
          <w:rFonts w:hAnsi="宋体" w:cs="Times New Roman"/>
        </w:rPr>
        <w:t>46．C　[persuade说服；change 改变；beat打败；follow跟随。如果你没有打败别人，而是从中吸取教训并获得成长，那么你就是一个真正的胜利者。故选C。]</w:t>
      </w:r>
    </w:p>
    <w:p w:rsidR="007B46B5" w:rsidRPr="00A5362D" w:rsidP="00462F9A">
      <w:pPr>
        <w:pStyle w:val="PlainText"/>
        <w:tabs>
          <w:tab w:val="left" w:pos="3261"/>
        </w:tabs>
        <w:spacing w:line="360" w:lineRule="auto"/>
        <w:rPr>
          <w:rFonts w:hAnsi="宋体" w:cs="Times New Roman"/>
        </w:rPr>
      </w:pPr>
      <w:r w:rsidRPr="00A5362D">
        <w:rPr>
          <w:rFonts w:hAnsi="宋体" w:cs="Times New Roman"/>
        </w:rPr>
        <w:t>47．B　[learner学习者；winner胜利者；dreamer 梦想家；competitor竞争者。参见上题解析可知选B。]</w:t>
      </w:r>
    </w:p>
    <w:p w:rsidR="007B46B5" w:rsidRPr="00A5362D" w:rsidP="002B00F0">
      <w:pPr>
        <w:rPr>
          <w:rFonts w:ascii="宋体" w:hAnsi="宋体"/>
        </w:rPr>
      </w:pPr>
    </w:p>
    <w:p w:rsidR="007B46B5" w:rsidRPr="00A5362D" w:rsidP="002B00F0">
      <w:pPr>
        <w:rPr>
          <w:rFonts w:ascii="宋体" w:hAnsi="宋体"/>
        </w:rPr>
      </w:pPr>
    </w:p>
    <w:p w:rsidR="00462F9A" w:rsidRPr="00A5362D" w:rsidP="00462F9A">
      <w:pPr>
        <w:pStyle w:val="PlainText"/>
        <w:tabs>
          <w:tab w:val="left" w:pos="3261"/>
        </w:tabs>
        <w:spacing w:line="360" w:lineRule="auto"/>
        <w:rPr>
          <w:rFonts w:hAnsi="宋体" w:cs="Times New Roman"/>
        </w:rPr>
      </w:pPr>
    </w:p>
    <w:sectPr w:rsidSect="002E6623">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6B5"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B46B5" w:rsidP="007B46B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6B5"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5362D">
      <w:rPr>
        <w:rStyle w:val="PageNumber"/>
        <w:noProof/>
      </w:rPr>
      <w:t>7</w:t>
    </w:r>
    <w:r>
      <w:rPr>
        <w:rStyle w:val="PageNumber"/>
      </w:rPr>
      <w:fldChar w:fldCharType="end"/>
    </w:r>
  </w:p>
  <w:p w:rsidR="007B46B5" w:rsidP="007B46B5">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C5714"/>
    <w:rsid w:val="00101AC6"/>
    <w:rsid w:val="002B00F0"/>
    <w:rsid w:val="00462F9A"/>
    <w:rsid w:val="004C5714"/>
    <w:rsid w:val="00722416"/>
    <w:rsid w:val="007B46B5"/>
    <w:rsid w:val="007C6948"/>
    <w:rsid w:val="009F18BE"/>
    <w:rsid w:val="00A5362D"/>
    <w:rsid w:val="00BB065A"/>
    <w:rsid w:val="00CF36D1"/>
    <w:rsid w:val="00DC4F6C"/>
    <w:rsid w:val="00E15D78"/>
    <w:rsid w:val="00EB460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5714"/>
    <w:pPr>
      <w:widowControl w:val="0"/>
      <w:jc w:val="both"/>
    </w:pPr>
    <w:rPr>
      <w:kern w:val="2"/>
      <w:sz w:val="21"/>
      <w:szCs w:val="24"/>
    </w:rPr>
  </w:style>
  <w:style w:type="paragraph" w:styleId="Heading1">
    <w:name w:val="heading 1"/>
    <w:basedOn w:val="Normal"/>
    <w:next w:val="Normal"/>
    <w:qFormat/>
    <w:rsid w:val="00DC4F6C"/>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DC4F6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DC4F6C"/>
    <w:pPr>
      <w:keepNext/>
      <w:keepLines/>
      <w:spacing w:before="260" w:after="260" w:line="416" w:lineRule="auto"/>
      <w:outlineLvl w:val="2"/>
    </w:pPr>
    <w:rPr>
      <w:b/>
      <w:bCs/>
      <w:sz w:val="32"/>
      <w:szCs w:val="32"/>
    </w:rPr>
  </w:style>
  <w:style w:type="paragraph" w:styleId="Heading4">
    <w:name w:val="heading 4"/>
    <w:basedOn w:val="Normal"/>
    <w:next w:val="Normal"/>
    <w:qFormat/>
    <w:rsid w:val="00DC4F6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DC4F6C"/>
    <w:pPr>
      <w:keepNext/>
      <w:keepLines/>
      <w:spacing w:before="280" w:after="290" w:line="376" w:lineRule="auto"/>
      <w:outlineLvl w:val="4"/>
    </w:pPr>
    <w:rPr>
      <w:b/>
      <w:bCs/>
      <w:sz w:val="28"/>
      <w:szCs w:val="28"/>
    </w:rPr>
  </w:style>
  <w:style w:type="paragraph" w:styleId="Heading6">
    <w:name w:val="heading 6"/>
    <w:basedOn w:val="Normal"/>
    <w:next w:val="Normal"/>
    <w:qFormat/>
    <w:rsid w:val="00DC4F6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DC4F6C"/>
    <w:pPr>
      <w:keepNext/>
      <w:keepLines/>
      <w:spacing w:before="240" w:after="64" w:line="320" w:lineRule="auto"/>
      <w:outlineLvl w:val="6"/>
    </w:pPr>
    <w:rPr>
      <w:b/>
      <w:bCs/>
      <w:sz w:val="24"/>
    </w:rPr>
  </w:style>
  <w:style w:type="paragraph" w:styleId="Heading8">
    <w:name w:val="heading 8"/>
    <w:basedOn w:val="Normal"/>
    <w:next w:val="Normal"/>
    <w:qFormat/>
    <w:rsid w:val="00DC4F6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E6623"/>
    <w:rPr>
      <w:rFonts w:ascii="宋体" w:hAnsi="Courier New" w:cs="Courier New"/>
      <w:szCs w:val="21"/>
    </w:rPr>
  </w:style>
  <w:style w:type="paragraph" w:styleId="Header">
    <w:name w:val="header"/>
    <w:basedOn w:val="Normal"/>
    <w:link w:val="Char"/>
    <w:rsid w:val="00EB460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B4604"/>
    <w:rPr>
      <w:kern w:val="2"/>
      <w:sz w:val="18"/>
      <w:szCs w:val="18"/>
    </w:rPr>
  </w:style>
  <w:style w:type="paragraph" w:styleId="Footer">
    <w:name w:val="footer"/>
    <w:basedOn w:val="Normal"/>
    <w:link w:val="Char0"/>
    <w:rsid w:val="00EB4604"/>
    <w:pPr>
      <w:tabs>
        <w:tab w:val="center" w:pos="4153"/>
        <w:tab w:val="right" w:pos="8306"/>
      </w:tabs>
      <w:snapToGrid w:val="0"/>
      <w:jc w:val="left"/>
    </w:pPr>
    <w:rPr>
      <w:sz w:val="18"/>
      <w:szCs w:val="18"/>
    </w:rPr>
  </w:style>
  <w:style w:type="character" w:customStyle="1" w:styleId="Char0">
    <w:name w:val="页脚 Char"/>
    <w:link w:val="Footer"/>
    <w:rsid w:val="00EB4604"/>
    <w:rPr>
      <w:kern w:val="2"/>
      <w:sz w:val="18"/>
      <w:szCs w:val="18"/>
    </w:rPr>
  </w:style>
  <w:style w:type="table" w:styleId="TableGrid">
    <w:name w:val="Table Grid"/>
    <w:basedOn w:val="TableNormal"/>
    <w:rsid w:val="00EB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7B46B5"/>
    <w:rPr>
      <w:sz w:val="18"/>
      <w:szCs w:val="18"/>
    </w:rPr>
  </w:style>
  <w:style w:type="character" w:customStyle="1" w:styleId="Char1">
    <w:name w:val="批注框文本 Char"/>
    <w:basedOn w:val="DefaultParagraphFont"/>
    <w:link w:val="BalloonText"/>
    <w:rsid w:val="007B46B5"/>
    <w:rPr>
      <w:kern w:val="2"/>
      <w:sz w:val="18"/>
      <w:szCs w:val="18"/>
    </w:rPr>
  </w:style>
  <w:style w:type="character" w:styleId="PageNumber">
    <w:name w:val="page number"/>
    <w:basedOn w:val="DefaultParagraphFont"/>
    <w:rsid w:val="007B46B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11</Pages>
  <Words>1793</Words>
  <Characters>10221</Characters>
  <Application>Microsoft Office Word</Application>
  <DocSecurity>0</DocSecurity>
  <Lines>85</Lines>
  <Paragraphs>23</Paragraphs>
  <ScaleCrop>false</ScaleCrop>
  <Company/>
  <LinksUpToDate>false</LinksUpToDate>
  <CharactersWithSpaces>11991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2019-03-30T03:44:00Z</dcterms:created>
  <dcterms:modified xsi:type="dcterms:W3CDTF">2019-05-08T10:49:00Z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