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D4B28" w:rsidRPr="001D4B28" w:rsidP="001D4B28">
      <w:pPr>
        <w:pStyle w:val="PlainText"/>
        <w:tabs>
          <w:tab w:val="left" w:pos="3402"/>
        </w:tabs>
        <w:spacing w:line="360" w:lineRule="auto"/>
        <w:jc w:val="center"/>
        <w:rPr>
          <w:rFonts w:hAnsi="宋体" w:cs="Times New Roman"/>
          <w:b/>
          <w:color w:val="FF0000"/>
          <w:sz w:val="28"/>
        </w:rPr>
      </w:pPr>
      <w:r w:rsidRPr="001D4B28">
        <w:rPr>
          <w:rFonts w:hAnsi="宋体" w:cs="Times New Roman" w:hint="eastAsia"/>
          <w:b/>
          <w:color w:val="FF0000"/>
          <w:sz w:val="28"/>
        </w:rPr>
        <w:t>第13练 阅读理解 七选五</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Ⅰ.阅读理解</w:t>
      </w:r>
    </w:p>
    <w:p w:rsidR="00DC22E8" w:rsidRPr="001D4B28" w:rsidP="00E61567">
      <w:pPr>
        <w:pStyle w:val="PlainText"/>
        <w:tabs>
          <w:tab w:val="left" w:pos="3402"/>
        </w:tabs>
        <w:spacing w:line="360" w:lineRule="auto"/>
        <w:jc w:val="center"/>
        <w:rPr>
          <w:rFonts w:hAnsi="宋体" w:cs="Times New Roman"/>
        </w:rPr>
      </w:pPr>
      <w:r w:rsidRPr="001D4B28">
        <w:rPr>
          <w:rFonts w:hAnsi="宋体" w:cs="Times New Roman"/>
          <w:b/>
        </w:rPr>
        <w:t>A</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(2018·山东滨州二模)</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Feelingdown？Whynotvisitoneofthesefourwebsites?</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b/>
        </w:rPr>
        <w:t>Collegehumor.com</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Thissitewascreatedin1999andgetsaboutsevenmillionvisitorspermonth.TwoofitsvideoshavebeenchosenaswinnersfortheWebbyAwards：PixarIntroParodyandWebSiteStory.Otherfunnyvideostolookoutforincludeadebateontheadvantagesanddisadvantagesofgoingtocollege.</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b/>
        </w:rPr>
        <w:t>Funnyordie.com</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Thissitehaslotsofreallyfunnyvideos.Andasthenamesuggests，usersvoteonvideos，choosingtheoptions“funny”or“die”．Ifthevideoreceivestoomany“die”votes，it’ssenttothesite’s“crypt”．Butifitgetsenough“funny”votes，itgoesintotheHallofFame.Thesitewascreatedin2006bycomediansWillFerrellandAdamMcKay.Thesite’sfirstvideo，TheLandlord，hashadover70millionviews.VideostowatchoutforincludeJustaTip：Taxi，withsomevaluableadviceonhowtocatchataxi，andOverAnalyzingTexts，withsometipsonhowtorespondtotextmessages.</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b/>
        </w:rPr>
        <w:t>Reddit.com</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Foundedin2005，Reddit.comisasocialnewsandentertainmentwebsite.Registeredusersputfunnycontentintheformofthevideolinkortextsonthewebsite.Otherusersthenvotethesethings“up”or“down”．Themostrecentandwell­likedcontentappearsatthetoponthefrontpageofthesite.</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b/>
        </w:rPr>
        <w:t>Theonion.com</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Firstappearingasasatiricalnewspaperin1988，Theonion.comhashundredofvideosandarticlesonnewsandcurrentaffairs，andreceivesanaverageof7.5millionvisitorsamonth.It’sfamousforitsamusingitems，suchasMichelleObamaSeenOutsideWalkingFamilyRhinocerosorDadCan’tBelieveLawn.</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1．IfyouwanttowatchvideoseverwinningtheWebbyAwards，youcanvisit.</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A．Reddit.com</w:t>
      </w:r>
      <w:r w:rsidRPr="001D4B28" w:rsidR="00E61567">
        <w:rPr>
          <w:rFonts w:hAnsi="宋体" w:cs="Times New Roman"/>
        </w:rPr>
        <w:tab/>
      </w:r>
      <w:r w:rsidRPr="001D4B28">
        <w:rPr>
          <w:rFonts w:hAnsi="宋体" w:cs="Times New Roman"/>
        </w:rPr>
        <w:t>B．Collegehumor.com</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C．Theonion.com</w:t>
      </w:r>
      <w:r w:rsidRPr="001D4B28" w:rsidR="00E61567">
        <w:rPr>
          <w:rFonts w:hAnsi="宋体" w:cs="Times New Roman"/>
        </w:rPr>
        <w:tab/>
      </w:r>
      <w:r w:rsidRPr="001D4B28">
        <w:rPr>
          <w:rFonts w:hAnsi="宋体" w:cs="Times New Roman"/>
        </w:rPr>
        <w:t>D．Funnyordie.com</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2．VideosonthewebsiteFunnyordie.comare.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A．watchedover70milliontimes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B．votedbytheirusers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C．basedonnewspaperstories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D．createdbyusers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3．WhatdoReddit.comandTheonion.comhaveincommon?</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A．Theyincludefunnyvideos.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B．Theyincludevaluableadvice.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C．Theyincludedebatesoneducation.</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D．Theyprovidesatiricalnews.</w:t>
      </w:r>
    </w:p>
    <w:p w:rsidR="00DC22E8" w:rsidRPr="001D4B28" w:rsidP="00E61567">
      <w:pPr>
        <w:pStyle w:val="PlainText"/>
        <w:tabs>
          <w:tab w:val="left" w:pos="3402"/>
        </w:tabs>
        <w:spacing w:line="360" w:lineRule="auto"/>
        <w:jc w:val="center"/>
        <w:rPr>
          <w:rFonts w:hAnsi="宋体" w:cs="Times New Roman"/>
        </w:rPr>
      </w:pPr>
      <w:r w:rsidRPr="001D4B28">
        <w:rPr>
          <w:rFonts w:hAnsi="宋体" w:cs="Times New Roman"/>
          <w:b/>
        </w:rPr>
        <w:t>B</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(2018·山西康杰中学等五校联考)</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Foodstoringiscommoninmembersofthecrow(乌鸦) family.Anewstudytestedthebirdsoutsidethisnaturallyoccurringbehaviour，whichmayhaveevolved(进化) specificallybecauseitgivescrowsasurvivaladvantage.Somecrowspeciesareknowntonaturallyusetoolstorecoverfood.Sotheresearcherstestedwhetherthebirdscouldstoreandrecoveratoolsotheycouldgetitattheirfoodafteragapof17hours—somethingwewouldn’texpectthemtodonaturally.Buttheywereabletoinstantlyselectthetooloutofanumberofunnecessaryitems.</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Inanotherexperiment，theresearcherstaughtcrowstoselectatoken(礼品券) fromanumberofitemssothattheycouldthenexchangeforfood.Again，thebirdsthenshowedthattheycouldplanforthefutureusingthisnewbehaviour.Thisisdifferentfromallofthepreviousstudiesinfutureplanning，whichhavefocusedonnaturallyoccurringbehaviour.Forexample，weknowthatchimpanzees(黑猩猩) select，transportandsaveappropriatetoolsforfutureneeds.</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Thesestudieshaveshownthatanimalscanplanforthefuture—buttheyleftanimportantquestionopenfordebate.Areanimalsonlyabletoplantouseabilitiesthathaveevolvedtogivethemaspecificadvantage，orcantheyflexiblyandintelligentlyapplyplanningbehaviouracrossvariousactions？Mostcriticswouldsaytheformer，astheanimalsweretestedinnaturallyoccurringbehaviours.</w:t>
      </w:r>
    </w:p>
    <w:p w:rsidR="00DC22E8" w:rsidRPr="001D4B28" w:rsidP="00E61567">
      <w:pPr>
        <w:pStyle w:val="PlainText"/>
        <w:tabs>
          <w:tab w:val="left" w:pos="3402"/>
        </w:tabs>
        <w:spacing w:line="360" w:lineRule="auto"/>
        <w:ind w:firstLine="420" w:firstLineChars="200"/>
        <w:rPr>
          <w:rFonts w:hAnsi="宋体" w:cs="Times New Roman"/>
        </w:rPr>
      </w:pPr>
      <w:r w:rsidRPr="001D4B28">
        <w:rPr>
          <w:rFonts w:hAnsi="宋体" w:cs="Times New Roman"/>
        </w:rPr>
        <w:t>Butthenewresearchprovidesthefirstevidencethatanimalspeciescanplanforthefutureusingbehaviourthatdoesn’ttypicallyoccurinnature.Thissupportstheviewthatatleastsomerecognitiveabilitiesinanimalsdon’tevolvejustinresponsetospecificproblems.Instead，itsuggeststhatanimalscanapplythesebehavioursflexiblyacrossproblemsinasimilarwaytohumans.Weneedtoinvestigatehowflexiblebehaviourevolved.Thenwemightbeabletoseehowcrows’abilitytoplanforthefuturefitsinwiththeirbroadercognitivepower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4．What’sthenewfindingaboutsomecrowsaccordingtoParagraph1?</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A．Theycanstorefood.</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B．Theycanusetoolstorecoverfood.</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C．Theycanstoreandrecovertools.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D．Theycanselectandstorefood.</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5．Whatarecrowstrainedbyscientiststodowhengivenatoken?</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A．Rejectitcasually.</w:t>
      </w:r>
      <w:r w:rsidRPr="001D4B28" w:rsidR="00E61567">
        <w:rPr>
          <w:rFonts w:hAnsi="宋体" w:cs="Times New Roman"/>
        </w:rPr>
        <w:tab/>
      </w:r>
      <w:r w:rsidRPr="001D4B28">
        <w:rPr>
          <w:rFonts w:hAnsi="宋体" w:cs="Times New Roman"/>
        </w:rPr>
        <w:t>B．Exchangeitforfood.</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C．Saveitastheirfood.</w:t>
      </w:r>
      <w:r w:rsidRPr="001D4B28" w:rsidR="00E61567">
        <w:rPr>
          <w:rFonts w:hAnsi="宋体" w:cs="Times New Roman"/>
        </w:rPr>
        <w:tab/>
      </w:r>
      <w:r w:rsidRPr="001D4B28">
        <w:rPr>
          <w:rFonts w:hAnsi="宋体" w:cs="Times New Roman"/>
        </w:rPr>
        <w:t>D．Buildanestwithit.</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6．Whatdoscientiststhinkofthestudiesthatanimalscanplanforthefuture?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A．Theyarecontroversial.</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B．Theyaredisappointing.</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C．Theyarecontradictory.</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D．Theyareconvincing.</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7．Whatcanbeinferredaboutrecognitiveabilitiesinanimals?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A．Theydeveloponlywithage.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B．Itisunclearhowthey’veevolvednow.</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C．Noanimalsbutcrowsbenefitfromthem.</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D．Planningforthefuturehelpstheirevolution.</w:t>
      </w:r>
    </w:p>
    <w:p w:rsidR="00DC22E8" w:rsidRPr="001D4B28" w:rsidP="00E61567">
      <w:pPr>
        <w:pStyle w:val="PlainText"/>
        <w:tabs>
          <w:tab w:val="left" w:pos="3402"/>
        </w:tabs>
        <w:spacing w:line="360" w:lineRule="auto"/>
        <w:jc w:val="center"/>
        <w:rPr>
          <w:rFonts w:hAnsi="宋体" w:cs="Times New Roman"/>
        </w:rPr>
      </w:pPr>
      <w:r w:rsidRPr="001D4B28">
        <w:rPr>
          <w:rFonts w:hAnsi="宋体" w:cs="Times New Roman"/>
          <w:b/>
        </w:rPr>
        <w:t>C</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AyoungLosAngelesactorinneedofasecondjobtopayhisbillshascomeupwithabrilliantwayto</w:t>
      </w:r>
      <w:r w:rsidRPr="001D4B28">
        <w:rPr>
          <w:rFonts w:hAnsi="宋体" w:cs="Times New Roman"/>
          <w:u w:val="single"/>
        </w:rPr>
        <w:t>supplement</w:t>
      </w:r>
      <w:r w:rsidRPr="001D4B28">
        <w:rPr>
          <w:rFonts w:hAnsi="宋体" w:cs="Times New Roman"/>
        </w:rPr>
        <w:t>hisincome—peoplewalking.</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ChuckMcCarthyoriginallyconsideredbecomingadogwalkertoearnsomeextracash，butsoonrealizedthatthejobrequiredmorethanwalkingdogsonaleash.However，walkingpeopledidn’trequiremuchwhentheywereoutonwalks.ChuckrealizedtherewasmoneytobemadeifhewalkedpeoplearoundLosAngelesinstead.</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Itmightsoundlikeajoke，butThePeopleWalker，ashecallshimself，isveryseriousabouthisnewjob.For</w:t>
      </w:r>
      <w:r w:rsidRPr="001D4B28" w:rsidR="00C603FF">
        <w:rPr>
          <w:rFonts w:hAnsi="宋体" w:cs="Times New Roman"/>
        </w:rPr>
        <w:t>$</w:t>
      </w:r>
      <w:r w:rsidRPr="001D4B28">
        <w:rPr>
          <w:rFonts w:hAnsi="宋体" w:cs="Times New Roman"/>
        </w:rPr>
        <w:t>7permile，heofferstowalkwithclientsaroundL．A.，listeningtotheirproblemsorsimplymakingconversationsandofferingthemasenseofsecurity.At6­feet,2­inches，andsportingabulkyfigureandbushybeard，Chuckdoesn’tlooklikethekindofguyyou’dwanttomesswith.</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Chuck’sservicesareaimedatpeoplewhoneedamotivationalboosttogowalking，thosewhodon’tfeelsafewalkingaloneinsomeareas，andthosewhoareafraidthatpeoplemightseethemwalkingbythemselvesandthinkthattheyhavenofriends.“IwearmyThePeopleWalkershirtuponrequestandonthefirstwalkwithanewclient，sotheycanbe100%sureit’sme，”McCarthysays.However，headmitssomepeopleareabituncomfortablewiththispolicy，astheydon’tnecessarilywanteveryonetoknowthatthey’rebeingwalked.</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Sofar，ChuckMcCarthyhasalreadyhadanotherfivepeoplewalkersemployed，coveringvariousareas，likedowntownL．A.，Hollywood，EagleRock，orFairfax.Oncehepostedsignsaroundthecity，hisphonestartedringingandclientsbeganrollingin.Andwithallthefreepublicityhehasbeengettinginthepresslately，morerequestsarecoming.</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Whilehehopesthathisactingcareerwillpickupsoon，inthemeantimeChuckisveryhappywithhispeoplewalkingbusiness.Afterall，it’sliterallyawalkintheparkanditpaysthebills.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8．Whatdoestheunderlinedword“supplement”inParagraph1mean?</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A．Save.</w:t>
      </w:r>
      <w:r w:rsidRPr="001D4B28" w:rsidR="00C603FF">
        <w:rPr>
          <w:rFonts w:hAnsi="宋体" w:cs="Times New Roman"/>
        </w:rPr>
        <w:tab/>
      </w:r>
      <w:r w:rsidRPr="001D4B28">
        <w:rPr>
          <w:rFonts w:hAnsi="宋体" w:cs="Times New Roman"/>
        </w:rPr>
        <w:t>B．Increase.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C．Change.</w:t>
      </w:r>
      <w:r w:rsidRPr="001D4B28" w:rsidR="00C603FF">
        <w:rPr>
          <w:rFonts w:hAnsi="宋体" w:cs="Times New Roman"/>
        </w:rPr>
        <w:tab/>
      </w:r>
      <w:r w:rsidRPr="001D4B28">
        <w:rPr>
          <w:rFonts w:hAnsi="宋体" w:cs="Times New Roman"/>
        </w:rPr>
        <w:t>D．Invest.</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9．WhichserviceofThePeopleWalkerisn’tmentionedinthetext?</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A．Cheeringuptheclients.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B．Accompanyingtheclients.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C．Buyingtheclientsfood.</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D．Offeringasenseofsecurity.</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10．WhydopeoplepreferChucktowalkwithoutwearingtheshirt?</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A．Tokeepthewalkcomfortable.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B．Toavoidbeingrecognized.</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C．Toattractmorenewfriends.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D．Tokeepthemselvesalone.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11．WhatdoweknowaboutChuckMcCarthyfromthetext?</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A．Hehaslostconfidenceinhisactingcareer.</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B．Hehopestofindexcitementinpeoplewalking.</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C．Hehasinspiredotherpeopletobemorecreative.</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D．Heearnsmoreasapeoplewalkerthanasanactor.</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Ⅱ.七选五</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Everyonecomplains.Evenifyouarguethatyouarethehappiestpersonintheworldyoustillcomplainsometimes.Sometimesyoucomplain：withoutevenrealizingit，butrarelyisiteverhelpful.</w:t>
      </w:r>
      <w:r w:rsidRPr="001D4B28">
        <w:rPr>
          <w:rFonts w:hAnsi="宋体" w:cs="Times New Roman"/>
          <w:u w:val="single"/>
        </w:rPr>
        <w:t>12</w:t>
      </w:r>
      <w:r w:rsidRPr="001D4B28">
        <w:rPr>
          <w:rFonts w:hAnsi="宋体" w:cs="Times New Roman"/>
        </w:rPr>
        <w:t>Herearesometipstostopcomplainingandgiveupthenegativethoughts：</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u w:val="single"/>
        </w:rPr>
        <w:t>13</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Whenyoufindyourselfthinkingorsayinganegativecommentaboutsomethingorsomeone，stopandforceyourselftosaysomethingpositiveinstead.Seekthehelpofacheerfulfriendtochangeyouwhenyoucomplainandhelpyoutoseethepositiveaspectinthesituation.</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Makealistofthingswearegratefulfor.</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Weoftencomplainaboutthethingswedon’thavewithoutnoticingthosethingswealreadyhave.Begratefulforwhatwehaveinourlifebecauseweareluckysimplyforbeingourselves.</w:t>
      </w:r>
      <w:r w:rsidRPr="001D4B28">
        <w:rPr>
          <w:rFonts w:hAnsi="宋体" w:cs="Times New Roman"/>
          <w:u w:val="single"/>
        </w:rPr>
        <w:t>14</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Learntoadapttothechanges.</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Therearemanythingswecan’tchange.</w:t>
      </w:r>
      <w:r w:rsidRPr="001D4B28">
        <w:rPr>
          <w:rFonts w:hAnsi="宋体" w:cs="Times New Roman"/>
          <w:u w:val="single"/>
        </w:rPr>
        <w:t>15</w:t>
      </w:r>
      <w:r w:rsidRPr="001D4B28">
        <w:rPr>
          <w:rFonts w:hAnsi="宋体" w:cs="Times New Roman"/>
        </w:rPr>
        <w:t>Alwaysfindthepositivesideofeachsituationr</w:t>
      </w:r>
      <w:r w:rsidRPr="001D4B28">
        <w:rPr>
          <w:rFonts w:hAnsi="宋体" w:cs="Times New Roman"/>
        </w:rPr>
        <w:t>egardlessofhoweverdifficultthesituationis.Withparents’andfriends’support，wecansurviveanylifechanges.</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Allowyourselftovent(发泄) yourfeelingseveryonceinawhile.</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Constantlyignorednegativethoughtscouldaddup.Ifyouarereallygoingthrougharoughtime，don’tbeafraidtoshareyourfeelingswithaclosefriendorfamilymembersorseeatherapist.</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rPr>
        <w:t>Findwhatmakesyouhappy.</w:t>
      </w:r>
    </w:p>
    <w:p w:rsidR="00DC22E8" w:rsidRPr="001D4B28" w:rsidP="00C603FF">
      <w:pPr>
        <w:pStyle w:val="PlainText"/>
        <w:tabs>
          <w:tab w:val="left" w:pos="3402"/>
        </w:tabs>
        <w:spacing w:line="360" w:lineRule="auto"/>
        <w:ind w:firstLine="420" w:firstLineChars="200"/>
        <w:rPr>
          <w:rFonts w:hAnsi="宋体" w:cs="Times New Roman"/>
        </w:rPr>
      </w:pPr>
      <w:r w:rsidRPr="001D4B28">
        <w:rPr>
          <w:rFonts w:hAnsi="宋体" w:cs="Times New Roman"/>
          <w:u w:val="single"/>
        </w:rPr>
        <w:t>16</w:t>
      </w:r>
      <w:r w:rsidRPr="001D4B28">
        <w:rPr>
          <w:rFonts w:hAnsi="宋体" w:cs="Times New Roman"/>
        </w:rPr>
        <w:t>Maybeitistimetomaketheharddecisiontomoveontoanotherjoborcareer.Uncoverwhatyourbiggestcomplaintsareaboutandseeifyoucanchangethesituationtomakeyouhappy.Choosehappiness，focusonthepositivesidesandbekindalways!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A．Changethewayyouthink.</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B．Makepositivepeoplefriends.</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C．Sometimesthislistcanbeeasyfullofhobbiesyouenjoy.</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D．Areyouconstantlycomplainingaboutyourpresentjob?</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E．Thebestandonlythingwecandoistoacceptthem.</w:t>
      </w:r>
    </w:p>
    <w:p w:rsidR="00DC22E8" w:rsidRPr="001D4B28" w:rsidP="00E61567">
      <w:pPr>
        <w:pStyle w:val="PlainText"/>
        <w:tabs>
          <w:tab w:val="left" w:pos="3402"/>
        </w:tabs>
        <w:spacing w:line="360" w:lineRule="auto"/>
        <w:rPr>
          <w:rFonts w:hAnsi="宋体" w:cs="Times New Roman"/>
        </w:rPr>
      </w:pPr>
      <w:r w:rsidRPr="001D4B28">
        <w:rPr>
          <w:rFonts w:hAnsi="宋体" w:cs="Times New Roman"/>
        </w:rPr>
        <w:t>F．Sohowcanyoumanagetoforceyourselvestoendcomplaining?</w:t>
      </w:r>
    </w:p>
    <w:p w:rsidR="00DB2CAD" w:rsidRPr="001D4B28" w:rsidP="00E61567">
      <w:pPr>
        <w:pStyle w:val="PlainText"/>
        <w:tabs>
          <w:tab w:val="left" w:pos="3402"/>
        </w:tabs>
        <w:spacing w:line="360" w:lineRule="auto"/>
        <w:rPr>
          <w:rFonts w:hAnsi="宋体" w:cs="Times New Roman"/>
        </w:rPr>
      </w:pPr>
      <w:r w:rsidRPr="001D4B28">
        <w:rPr>
          <w:rFonts w:hAnsi="宋体" w:cs="Times New Roman"/>
        </w:rPr>
        <w:t>G．Setdownthingswearethankfulforandwe’llseethatwedon’thaveanyreasontocomplain.</w:t>
      </w:r>
    </w:p>
    <w:p w:rsidR="00C603FF" w:rsidRPr="001D4B28" w:rsidP="00E61567">
      <w:pPr>
        <w:pStyle w:val="PlainText"/>
        <w:tabs>
          <w:tab w:val="left" w:pos="3402"/>
        </w:tabs>
        <w:spacing w:line="360" w:lineRule="auto"/>
        <w:rPr>
          <w:rFonts w:hAnsi="宋体" w:cs="Times New Roman"/>
        </w:rPr>
      </w:pPr>
    </w:p>
    <w:p w:rsidR="00C603FF" w:rsidRPr="001D4B28" w:rsidP="00E61567">
      <w:pPr>
        <w:pStyle w:val="PlainText"/>
        <w:tabs>
          <w:tab w:val="left" w:pos="3402"/>
        </w:tabs>
        <w:spacing w:line="360" w:lineRule="auto"/>
        <w:rPr>
          <w:rFonts w:hAnsi="宋体" w:cs="Times New Roman"/>
        </w:rPr>
      </w:pPr>
    </w:p>
    <w:p w:rsidR="00C603FF" w:rsidRPr="001D4B28" w:rsidP="00E61567">
      <w:pPr>
        <w:pStyle w:val="PlainText"/>
        <w:tabs>
          <w:tab w:val="left" w:pos="3402"/>
        </w:tabs>
        <w:spacing w:line="360" w:lineRule="auto"/>
        <w:rPr>
          <w:rFonts w:hAnsi="宋体" w:cs="Times New Roman"/>
        </w:rPr>
      </w:pPr>
    </w:p>
    <w:p w:rsidR="008644CA" w:rsidRPr="001D4B28" w:rsidP="00C603FF">
      <w:pPr>
        <w:pStyle w:val="Heading2"/>
        <w:jc w:val="center"/>
        <w:rPr>
          <w:rFonts w:ascii="宋体" w:eastAsia="宋体" w:hAnsi="宋体"/>
          <w:sz w:val="21"/>
        </w:rPr>
      </w:pPr>
      <w:r w:rsidRPr="001D4B28">
        <w:rPr>
          <w:rFonts w:ascii="宋体" w:eastAsia="宋体" w:hAnsi="宋体" w:hint="eastAsia"/>
          <w:sz w:val="21"/>
        </w:rPr>
        <w:t>答案解析</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C7218F">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C603FF" w:rsidRPr="001D4B28" w:rsidP="00C7218F">
            <w:pPr>
              <w:pStyle w:val="PlainText"/>
              <w:tabs>
                <w:tab w:val="left" w:pos="3402"/>
              </w:tabs>
              <w:snapToGrid w:val="0"/>
              <w:spacing w:line="360" w:lineRule="auto"/>
              <w:rPr>
                <w:rFonts w:hAnsi="宋体" w:cs="Times New Roman"/>
              </w:rPr>
            </w:pPr>
            <w:r w:rsidRPr="001D4B28">
              <w:rPr>
                <w:rFonts w:hAnsi="宋体" w:cs="Times New Roman"/>
              </w:rPr>
              <w:t>语篇解读　本文介绍了当你心情低落的时候可以访问的四个网址。它们发布搞笑、有趣的视频或文章来帮助大家缓解低落情绪。</w:t>
            </w:r>
          </w:p>
        </w:tc>
      </w:tr>
    </w:tbl>
    <w:p w:rsidR="00C603FF" w:rsidRPr="001D4B28" w:rsidP="00E61567">
      <w:pPr>
        <w:pStyle w:val="PlainText"/>
        <w:tabs>
          <w:tab w:val="left" w:pos="3402"/>
        </w:tabs>
        <w:snapToGrid w:val="0"/>
        <w:spacing w:line="360" w:lineRule="auto"/>
        <w:rPr>
          <w:rFonts w:hAnsi="宋体" w:cs="Times New Roman"/>
        </w:rPr>
      </w:pP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1．B　[细节理解题。根据Collegehumor.com中的“Two of its videos have been chosen as winners for the Webby Awards：Pixar Intro Parody and Web Site Story.Other funny videos to look out for include a debate on the advantages and disadvantages of going to college.”可知，如果你想观看获得威比奖的视频，你可以访问</w:t>
      </w:r>
      <w:r w:rsidRPr="001D4B28">
        <w:rPr>
          <w:rFonts w:hAnsi="宋体" w:cs="Times New Roman"/>
          <w:i/>
        </w:rPr>
        <w:t>Collegehumor</w:t>
      </w:r>
      <w:r w:rsidRPr="001D4B28">
        <w:rPr>
          <w:rFonts w:hAnsi="宋体" w:cs="Times New Roman"/>
        </w:rPr>
        <w:t>.</w:t>
      </w:r>
      <w:r w:rsidRPr="001D4B28">
        <w:rPr>
          <w:rFonts w:hAnsi="宋体" w:cs="Times New Roman"/>
          <w:i/>
        </w:rPr>
        <w:t>com</w:t>
      </w:r>
      <w:r w:rsidRPr="001D4B28">
        <w:rPr>
          <w:rFonts w:hAnsi="宋体" w:cs="Times New Roman"/>
        </w:rPr>
        <w:t>。故选B。]</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2．B　[细节理解题。根据Funnyordie.com中的“This site has lots of really funny videos.And as the name suggests，users vote on videos，choosing the options ‘funny’ or ‘die’．”可知，该网站上的视频会有用户投票。故选B。]</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3．A　[推理判断题。根据Reddit.com中“Founded in 2005，Reddit.com is a social news and entertainment website.Registered users put funny content in the form of the video link or texts on the website.”和Theonion.com中“First appearing as a satirical newspaper in 1988，Theonion.com has hundred of videos and articles on news and current affairs，”可知，Reddit.com和Theonion.com的共同之处是它们都含有有趣的视频。故选A。]</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fldChar w:fldCharType="begin"/>
      </w:r>
      <w:r w:rsidRPr="001D4B28">
        <w:rPr>
          <w:rFonts w:hAnsi="宋体" w:cs="Times New Roman"/>
        </w:rPr>
        <w:instrText>eq \x(语篇解读　本文主要讲述了由乌鸦贮食行为引发的一系列的科学探讨。)</w:instrText>
      </w:r>
      <w:r w:rsidRPr="001D4B28">
        <w:rPr>
          <w:rFonts w:hAnsi="宋体" w:cs="Times New Roman"/>
        </w:rPr>
        <w:fldChar w:fldCharType="separate"/>
      </w:r>
      <w:r w:rsidRPr="001D4B28">
        <w:rPr>
          <w:rFonts w:hAnsi="宋体" w:cs="Times New Roman"/>
        </w:rPr>
        <w:fldChar w:fldCharType="end"/>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4．C　[细节理解题。根据第一段最后两句可知乌鸦可以存储和找出所用的工具。故选C。]</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5．B　[细节理解题。根据第二段第一句“In another experiment，the researchers taught crows to select a token(礼品券) from a number of items so that they could then exchange for food.”可知，科学家们训练乌鸦用礼品</w:t>
      </w:r>
      <w:r w:rsidRPr="001D4B28">
        <w:rPr>
          <w:rFonts w:hAnsi="宋体" w:cs="宋体" w:hint="eastAsia"/>
        </w:rPr>
        <w:t>劵</w:t>
      </w:r>
      <w:r w:rsidRPr="001D4B28">
        <w:rPr>
          <w:rFonts w:hAnsi="宋体" w:cs="楷体_GB2312" w:hint="eastAsia"/>
        </w:rPr>
        <w:t>来交换食物</w:t>
      </w:r>
      <w:r w:rsidRPr="001D4B28">
        <w:rPr>
          <w:rFonts w:hAnsi="宋体" w:cs="Times New Roman"/>
        </w:rPr>
        <w:t>。故选B。]</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6．A　[推理判断题。根据第三段第一句“These studies have shown that animals can plan for the future—but they left an important question open for debate.”可知科学家们对动物可以为未来计划的研究是有争议的。故选A。]</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7．B　[推理判断题。根据最后一段中的“We need to investigate how flexible behaviour evolved.”可知，动物是怎样进化的还不清楚。故选B。]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C7218F">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C603FF" w:rsidRPr="001D4B28" w:rsidP="00C7218F">
            <w:pPr>
              <w:pStyle w:val="PlainText"/>
              <w:tabs>
                <w:tab w:val="left" w:pos="3402"/>
              </w:tabs>
              <w:snapToGrid w:val="0"/>
              <w:spacing w:line="360" w:lineRule="auto"/>
              <w:rPr>
                <w:rFonts w:hAnsi="宋体" w:cs="Times New Roman"/>
              </w:rPr>
            </w:pPr>
            <w:r w:rsidRPr="001D4B28">
              <w:rPr>
                <w:rFonts w:hAnsi="宋体" w:cs="Times New Roman"/>
              </w:rPr>
              <w:t>语篇解读　一位演员为了生活自创了一份新的工作——people walking，就是陪人们散步、遛弯。他表示很喜欢这项工作，但同时也希望尽快回归演艺生涯。</w:t>
            </w:r>
          </w:p>
        </w:tc>
      </w:tr>
    </w:tbl>
    <w:p w:rsidR="00C603FF" w:rsidRPr="001D4B28" w:rsidP="00E61567">
      <w:pPr>
        <w:pStyle w:val="PlainText"/>
        <w:tabs>
          <w:tab w:val="left" w:pos="3402"/>
        </w:tabs>
        <w:snapToGrid w:val="0"/>
        <w:spacing w:line="360" w:lineRule="auto"/>
        <w:rPr>
          <w:rFonts w:hAnsi="宋体" w:cs="Times New Roman"/>
        </w:rPr>
      </w:pP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8．B　[词义猜测题。根据文章第一段中的“A young Los Angeles actor in need of a second job to pay his bills”可知，这位演员需要第二份工作来支付他的账单，所以他想出了一个方法来增加他的收入。故选B。]</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9．C　[细节理解题。根据第四段第一句“Chuck’s services are aimed at people who need a motivational boost to go walking，those who don’t feel safe walking alone in some areas，and those who are afraid that people might see them walking by themselves and think that they have no friends.”可知，people walk可以提供的帮助是使顾客精神振奋、陪伴他们、给予安全感，但没有提及给顾客买食物。故选C。]</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 xml:space="preserve">10．A　[推理判断题。根据第四段最后一句“However，he admits some people are a bituncomfortable with this policy，as they don’t necessarily want everyone to know that they’re being walked.”可知，人们认为如果他穿着The People Walker衬衫，会让别人知道他们找了people walker，这样使得他们不舒服，所以他们更喜欢他不穿The People </w:t>
      </w:r>
      <w:r w:rsidRPr="001D4B28">
        <w:rPr>
          <w:rFonts w:hAnsi="宋体" w:cs="Times New Roman"/>
        </w:rPr>
        <w:t>Walker衬衫。故选A。]</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11．D　[推理判断题。根据最后一段最后一句可知，Chuck做people walker可以支付他的账单，而做艺人则不能支付得起，所以推测他做people walker应该比做艺人挣得多。故选D。]</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C7218F">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C603FF" w:rsidRPr="001D4B28" w:rsidP="00C7218F">
            <w:pPr>
              <w:pStyle w:val="PlainText"/>
              <w:tabs>
                <w:tab w:val="left" w:pos="3402"/>
              </w:tabs>
              <w:snapToGrid w:val="0"/>
              <w:spacing w:line="360" w:lineRule="auto"/>
              <w:rPr>
                <w:rFonts w:hAnsi="宋体" w:cs="Times New Roman"/>
              </w:rPr>
            </w:pPr>
            <w:r w:rsidRPr="001D4B28">
              <w:rPr>
                <w:rFonts w:hAnsi="宋体" w:cs="Times New Roman"/>
              </w:rPr>
              <w:t>语篇解读　人人都会抱怨。即使你说你是世界上最幸福的人，你有时也会抱怨。本文提供了一些如何停止抱怨、放弃消极想法的建议。</w:t>
            </w:r>
          </w:p>
        </w:tc>
      </w:tr>
    </w:tbl>
    <w:p w:rsidR="00C603FF" w:rsidRPr="001D4B28" w:rsidP="00E61567">
      <w:pPr>
        <w:pStyle w:val="PlainText"/>
        <w:tabs>
          <w:tab w:val="left" w:pos="3402"/>
        </w:tabs>
        <w:snapToGrid w:val="0"/>
        <w:spacing w:line="360" w:lineRule="auto"/>
        <w:rPr>
          <w:rFonts w:hAnsi="宋体" w:cs="Times New Roman"/>
        </w:rPr>
      </w:pP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12．F　[根据空格前“but rarely is it ever helpful.(但是抱怨很少有用)”以及后面的“Here are some tips to stop complaining and give up the negative thoughts：”可知过渡句应该是如何设法使自己停止抱怨。故选F。]</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13．A　[根据下文的“When you find yourself thinking or saying a negative comment about something or someone，stop and force yourself to say something positive instead.”可知，当你有消极想法时，强迫自己说积极的话语。这是一种思维的改变，故A项与此处吻合。 ]</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14．G　[小标题指出“Make a list of things we are grateful for.(列举出我们感激的事情)”，G项提到写下我们感激的事情，然后我们就会明白自己没理由抱怨了。承接上文，故选G项。]</w:t>
      </w:r>
    </w:p>
    <w:p w:rsidR="00DB2CAD" w:rsidRPr="001D4B28" w:rsidP="00E61567">
      <w:pPr>
        <w:pStyle w:val="PlainText"/>
        <w:tabs>
          <w:tab w:val="left" w:pos="3402"/>
        </w:tabs>
        <w:snapToGrid w:val="0"/>
        <w:spacing w:line="360" w:lineRule="auto"/>
        <w:rPr>
          <w:rFonts w:hAnsi="宋体" w:cs="Times New Roman"/>
        </w:rPr>
      </w:pPr>
      <w:r w:rsidRPr="001D4B28">
        <w:rPr>
          <w:rFonts w:hAnsi="宋体" w:cs="Times New Roman"/>
        </w:rPr>
        <w:t>15．E　[根据空格前的“There are many things we can’t change.(有很多事情我们不能改变)”可知，既然不能改变，就接受它。与E项(唯一也是最好的事情是去接受它们)吻合。]</w:t>
      </w:r>
    </w:p>
    <w:p w:rsidR="00DB2CAD" w:rsidRPr="001D4B28" w:rsidP="00C603FF">
      <w:pPr>
        <w:pStyle w:val="PlainText"/>
        <w:tabs>
          <w:tab w:val="left" w:pos="3402"/>
        </w:tabs>
        <w:snapToGrid w:val="0"/>
        <w:spacing w:line="360" w:lineRule="auto"/>
        <w:rPr>
          <w:rFonts w:hAnsi="宋体" w:cs="Times New Roman"/>
        </w:rPr>
      </w:pPr>
      <w:r w:rsidRPr="001D4B28">
        <w:rPr>
          <w:rFonts w:hAnsi="宋体" w:cs="Times New Roman"/>
        </w:rPr>
        <w:t>16．D　[根据空格后的“Maybe it is time to make the hard decision to move on to another job or career.(也许是时候作出艰难的决定换工作或职业了)”可知，在你总是抱怨工作时，要考虑换份工作。故选D。]</w:t>
      </w:r>
    </w:p>
    <w:p w:rsidR="00CF24E3" w:rsidRPr="001D4B28">
      <w:pPr>
        <w:rPr>
          <w:rFonts w:ascii="宋体" w:hAnsi="宋体"/>
          <w:noProof/>
        </w:rPr>
      </w:pPr>
    </w:p>
    <w:p w:rsidR="00CF24E3" w:rsidRPr="001D4B28">
      <w:pPr>
        <w:rPr>
          <w:rFonts w:ascii="宋体" w:hAnsi="宋体"/>
        </w:rPr>
      </w:pPr>
    </w:p>
    <w:p w:rsidR="00CF24E3" w:rsidRPr="001D4B28" w:rsidP="00C603FF">
      <w:pPr>
        <w:pStyle w:val="PlainText"/>
        <w:tabs>
          <w:tab w:val="left" w:pos="3402"/>
        </w:tabs>
        <w:snapToGrid w:val="0"/>
        <w:spacing w:line="360" w:lineRule="auto"/>
        <w:rPr>
          <w:rFonts w:hAnsi="宋体" w:cs="Times New Roman"/>
        </w:rPr>
      </w:pPr>
    </w:p>
    <w:sectPr w:rsidSect="008644CA">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E3"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CF24E3" w:rsidP="00CF24E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E3"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D4B28">
      <w:rPr>
        <w:rStyle w:val="PageNumber"/>
        <w:noProof/>
      </w:rPr>
      <w:t>9</w:t>
    </w:r>
    <w:r>
      <w:rPr>
        <w:rStyle w:val="PageNumber"/>
      </w:rPr>
      <w:fldChar w:fldCharType="end"/>
    </w:r>
  </w:p>
  <w:p w:rsidR="00CF24E3" w:rsidP="00CF24E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644CA"/>
    <w:rsid w:val="00064E3E"/>
    <w:rsid w:val="001D4B28"/>
    <w:rsid w:val="0032321C"/>
    <w:rsid w:val="007A2797"/>
    <w:rsid w:val="008644CA"/>
    <w:rsid w:val="009C7F17"/>
    <w:rsid w:val="009E3846"/>
    <w:rsid w:val="00AD60EB"/>
    <w:rsid w:val="00B002A7"/>
    <w:rsid w:val="00C603FF"/>
    <w:rsid w:val="00C7218F"/>
    <w:rsid w:val="00CF24E3"/>
    <w:rsid w:val="00D46B62"/>
    <w:rsid w:val="00DB2CAD"/>
    <w:rsid w:val="00DC22E8"/>
    <w:rsid w:val="00E61567"/>
    <w:rsid w:val="00F95A49"/>
    <w:rsid w:val="00FC545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846"/>
    <w:pPr>
      <w:widowControl w:val="0"/>
      <w:jc w:val="both"/>
    </w:pPr>
    <w:rPr>
      <w:kern w:val="2"/>
      <w:sz w:val="21"/>
      <w:szCs w:val="24"/>
    </w:rPr>
  </w:style>
  <w:style w:type="paragraph" w:styleId="Heading1">
    <w:name w:val="heading 1"/>
    <w:basedOn w:val="Normal"/>
    <w:next w:val="Normal"/>
    <w:qFormat/>
    <w:rsid w:val="00DC22E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DC22E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DC22E8"/>
    <w:pPr>
      <w:keepNext/>
      <w:keepLines/>
      <w:spacing w:before="260" w:after="260" w:line="416" w:lineRule="auto"/>
      <w:outlineLvl w:val="2"/>
    </w:pPr>
    <w:rPr>
      <w:b/>
      <w:bCs/>
      <w:sz w:val="32"/>
      <w:szCs w:val="32"/>
    </w:rPr>
  </w:style>
  <w:style w:type="paragraph" w:styleId="Heading4">
    <w:name w:val="heading 4"/>
    <w:basedOn w:val="Normal"/>
    <w:next w:val="Normal"/>
    <w:qFormat/>
    <w:rsid w:val="00DC22E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DC22E8"/>
    <w:pPr>
      <w:keepNext/>
      <w:keepLines/>
      <w:spacing w:before="280" w:after="290" w:line="376" w:lineRule="auto"/>
      <w:outlineLvl w:val="4"/>
    </w:pPr>
    <w:rPr>
      <w:b/>
      <w:bCs/>
      <w:sz w:val="28"/>
      <w:szCs w:val="28"/>
    </w:rPr>
  </w:style>
  <w:style w:type="paragraph" w:styleId="Heading6">
    <w:name w:val="heading 6"/>
    <w:basedOn w:val="Normal"/>
    <w:next w:val="Normal"/>
    <w:qFormat/>
    <w:rsid w:val="00DC22E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DC22E8"/>
    <w:pPr>
      <w:keepNext/>
      <w:keepLines/>
      <w:spacing w:before="240" w:after="64" w:line="320" w:lineRule="auto"/>
      <w:outlineLvl w:val="6"/>
    </w:pPr>
    <w:rPr>
      <w:b/>
      <w:bCs/>
      <w:sz w:val="24"/>
    </w:rPr>
  </w:style>
  <w:style w:type="paragraph" w:styleId="Heading8">
    <w:name w:val="heading 8"/>
    <w:basedOn w:val="Normal"/>
    <w:next w:val="Normal"/>
    <w:qFormat/>
    <w:rsid w:val="00DC22E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644CA"/>
    <w:rPr>
      <w:rFonts w:ascii="宋体" w:hAnsi="Courier New" w:cs="Courier New"/>
      <w:szCs w:val="21"/>
    </w:rPr>
  </w:style>
  <w:style w:type="paragraph" w:styleId="Header">
    <w:name w:val="header"/>
    <w:basedOn w:val="Normal"/>
    <w:link w:val="Char"/>
    <w:rsid w:val="00DB2CA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B2CAD"/>
    <w:rPr>
      <w:kern w:val="2"/>
      <w:sz w:val="18"/>
      <w:szCs w:val="18"/>
    </w:rPr>
  </w:style>
  <w:style w:type="paragraph" w:styleId="Footer">
    <w:name w:val="footer"/>
    <w:basedOn w:val="Normal"/>
    <w:link w:val="Char0"/>
    <w:rsid w:val="00DB2CAD"/>
    <w:pPr>
      <w:tabs>
        <w:tab w:val="center" w:pos="4153"/>
        <w:tab w:val="right" w:pos="8306"/>
      </w:tabs>
      <w:snapToGrid w:val="0"/>
      <w:jc w:val="left"/>
    </w:pPr>
    <w:rPr>
      <w:sz w:val="18"/>
      <w:szCs w:val="18"/>
    </w:rPr>
  </w:style>
  <w:style w:type="character" w:customStyle="1" w:styleId="Char0">
    <w:name w:val="页脚 Char"/>
    <w:link w:val="Footer"/>
    <w:rsid w:val="00DB2CAD"/>
    <w:rPr>
      <w:kern w:val="2"/>
      <w:sz w:val="18"/>
      <w:szCs w:val="18"/>
    </w:rPr>
  </w:style>
  <w:style w:type="table" w:styleId="TableGrid">
    <w:name w:val="Table Grid"/>
    <w:basedOn w:val="TableNormal"/>
    <w:rsid w:val="00C60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F24E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1664</Words>
  <Characters>9489</Characters>
  <Application>Microsoft Office Word</Application>
  <DocSecurity>0</DocSecurity>
  <Lines>79</Lines>
  <Paragraphs>22</Paragraphs>
  <ScaleCrop>false</ScaleCrop>
  <Company/>
  <LinksUpToDate>false</LinksUpToDate>
  <CharactersWithSpaces>11131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2019-03-30T03:53:00Z</dcterms:created>
  <dcterms:modified xsi:type="dcterms:W3CDTF">2019-05-20T09:15:00Z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